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1140A" w14:textId="677CC812" w:rsidR="00B62E8E" w:rsidRPr="001D4339" w:rsidRDefault="00D602A5" w:rsidP="00EF0141">
      <w:pPr>
        <w:rPr>
          <w:b/>
          <w:color w:val="4F2D7F"/>
          <w:sz w:val="40"/>
          <w:szCs w:val="40"/>
          <w:lang w:val="el-GR"/>
        </w:rPr>
      </w:pPr>
      <w:r>
        <w:rPr>
          <w:b/>
          <w:color w:val="4F2D7F"/>
          <w:sz w:val="52"/>
          <w:szCs w:val="52"/>
          <w:lang w:val="el-GR"/>
        </w:rPr>
        <w:t>Δελτίο</w:t>
      </w:r>
      <w:r w:rsidRPr="001D4339">
        <w:rPr>
          <w:b/>
          <w:color w:val="4F2D7F"/>
          <w:sz w:val="52"/>
          <w:szCs w:val="52"/>
          <w:lang w:val="el-GR"/>
        </w:rPr>
        <w:t xml:space="preserve"> </w:t>
      </w:r>
      <w:r>
        <w:rPr>
          <w:b/>
          <w:color w:val="4F2D7F"/>
          <w:sz w:val="52"/>
          <w:szCs w:val="52"/>
          <w:lang w:val="el-GR"/>
        </w:rPr>
        <w:t>τ</w:t>
      </w:r>
      <w:r w:rsidR="00A46CD3">
        <w:rPr>
          <w:b/>
          <w:color w:val="4F2D7F"/>
          <w:sz w:val="52"/>
          <w:szCs w:val="52"/>
          <w:lang w:val="el-GR"/>
        </w:rPr>
        <w:t>ύπου</w:t>
      </w:r>
      <w:r w:rsidR="00B62E8E" w:rsidRPr="001D4339">
        <w:rPr>
          <w:b/>
          <w:color w:val="4F2D7F"/>
          <w:sz w:val="52"/>
          <w:szCs w:val="52"/>
          <w:lang w:val="el-GR"/>
        </w:rPr>
        <w:t xml:space="preserve"> </w:t>
      </w:r>
      <w:r w:rsidR="00B62E8E" w:rsidRPr="001D4339">
        <w:rPr>
          <w:b/>
          <w:color w:val="4F2D7F"/>
          <w:sz w:val="52"/>
          <w:szCs w:val="52"/>
          <w:lang w:val="el-GR"/>
        </w:rPr>
        <w:tab/>
      </w:r>
    </w:p>
    <w:p w14:paraId="4CC3A3C8" w14:textId="5D896A79" w:rsidR="00666207" w:rsidRPr="00287C96" w:rsidRDefault="00666207" w:rsidP="00EF0141">
      <w:pPr>
        <w:rPr>
          <w:rFonts w:cs="Calibri"/>
          <w:sz w:val="40"/>
          <w:szCs w:val="40"/>
          <w:lang w:val="el-GR"/>
        </w:rPr>
      </w:pPr>
    </w:p>
    <w:p w14:paraId="16E2FFBC" w14:textId="7BC698C4" w:rsidR="00314C82" w:rsidRPr="00287C96" w:rsidRDefault="00287C96" w:rsidP="00EF0141">
      <w:pPr>
        <w:rPr>
          <w:rFonts w:cs="Calibri"/>
          <w:sz w:val="40"/>
          <w:szCs w:val="40"/>
          <w:lang w:val="el-GR"/>
        </w:rPr>
      </w:pPr>
      <w:r>
        <w:rPr>
          <w:rFonts w:cs="Calibri"/>
          <w:noProof/>
          <w:sz w:val="40"/>
          <w:szCs w:val="40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434A30E4" wp14:editId="59DA1795">
            <wp:simplePos x="0" y="0"/>
            <wp:positionH relativeFrom="column">
              <wp:posOffset>-1517650</wp:posOffset>
            </wp:positionH>
            <wp:positionV relativeFrom="paragraph">
              <wp:posOffset>80645</wp:posOffset>
            </wp:positionV>
            <wp:extent cx="1379855" cy="7124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712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sz w:val="40"/>
          <w:szCs w:val="40"/>
          <w:lang w:val="el-GR"/>
        </w:rPr>
        <w:t>Παρόλη την αβεβαιότητα, η επιχειρηματική αισιοδοξία στην Ευρώπη φτάνει σε νέα υψηλά επίπεδα.</w:t>
      </w:r>
    </w:p>
    <w:p w14:paraId="1D799881" w14:textId="77777777" w:rsidR="00EF0141" w:rsidRDefault="00EF0141" w:rsidP="00EF0141">
      <w:pPr>
        <w:pStyle w:val="BodyText"/>
        <w:spacing w:after="0" w:line="240" w:lineRule="auto"/>
        <w:rPr>
          <w:rFonts w:cs="Calibri"/>
          <w:sz w:val="40"/>
          <w:szCs w:val="40"/>
          <w:lang w:val="el-GR"/>
        </w:rPr>
      </w:pPr>
    </w:p>
    <w:p w14:paraId="5DEA5040" w14:textId="77777777" w:rsidR="00403A3B" w:rsidRPr="00287C96" w:rsidRDefault="00403A3B" w:rsidP="00EF0141">
      <w:pPr>
        <w:pStyle w:val="BodyText"/>
        <w:spacing w:after="0" w:line="240" w:lineRule="auto"/>
        <w:rPr>
          <w:b/>
          <w:szCs w:val="22"/>
          <w:lang w:val="el-GR"/>
        </w:rPr>
      </w:pPr>
    </w:p>
    <w:p w14:paraId="3EE85D00" w14:textId="2C74D2BA" w:rsidR="00A46CD3" w:rsidRDefault="00D602A5" w:rsidP="00EF0141">
      <w:pPr>
        <w:rPr>
          <w:szCs w:val="22"/>
          <w:lang w:val="el-GR"/>
        </w:rPr>
      </w:pPr>
      <w:r>
        <w:rPr>
          <w:szCs w:val="22"/>
          <w:lang w:val="el-GR"/>
        </w:rPr>
        <w:t>Η αισιοδοξία των επιχειρήσεων στην Ευρώπη έχει σημειώσει τη μεγαλύτερη άνοδο κατά τη διάρ</w:t>
      </w:r>
      <w:r w:rsidR="00666207">
        <w:rPr>
          <w:szCs w:val="22"/>
          <w:lang w:val="el-GR"/>
        </w:rPr>
        <w:t>κεια των τελευταίων πέντε ετών</w:t>
      </w:r>
      <w:r>
        <w:rPr>
          <w:szCs w:val="22"/>
          <w:lang w:val="el-GR"/>
        </w:rPr>
        <w:t>, παρά τη συνεχιζόμενη αβεβαιότητα για το μέλλον της Ελλάδος. Σύμφωνα</w:t>
      </w:r>
      <w:r w:rsidRPr="00D602A5">
        <w:rPr>
          <w:szCs w:val="22"/>
          <w:lang w:val="el-GR"/>
        </w:rPr>
        <w:t xml:space="preserve"> </w:t>
      </w:r>
      <w:r>
        <w:rPr>
          <w:szCs w:val="22"/>
          <w:lang w:val="el-GR"/>
        </w:rPr>
        <w:t>με</w:t>
      </w:r>
      <w:r w:rsidRPr="00D602A5">
        <w:rPr>
          <w:szCs w:val="22"/>
          <w:lang w:val="el-GR"/>
        </w:rPr>
        <w:t xml:space="preserve"> </w:t>
      </w:r>
      <w:r>
        <w:rPr>
          <w:szCs w:val="22"/>
          <w:lang w:val="el-GR"/>
        </w:rPr>
        <w:t>την</w:t>
      </w:r>
      <w:r w:rsidRPr="00D602A5">
        <w:rPr>
          <w:szCs w:val="22"/>
          <w:lang w:val="el-GR"/>
        </w:rPr>
        <w:t xml:space="preserve"> </w:t>
      </w:r>
      <w:r>
        <w:rPr>
          <w:szCs w:val="22"/>
          <w:lang w:val="el-GR"/>
        </w:rPr>
        <w:t>έρευνα</w:t>
      </w:r>
      <w:r w:rsidRPr="00D602A5">
        <w:rPr>
          <w:szCs w:val="22"/>
          <w:lang w:val="el-GR"/>
        </w:rPr>
        <w:t xml:space="preserve"> </w:t>
      </w:r>
      <w:r>
        <w:rPr>
          <w:szCs w:val="22"/>
          <w:lang w:val="en-US"/>
        </w:rPr>
        <w:t>International</w:t>
      </w:r>
      <w:r w:rsidRPr="00D602A5">
        <w:rPr>
          <w:szCs w:val="22"/>
          <w:lang w:val="el-GR"/>
        </w:rPr>
        <w:t xml:space="preserve"> </w:t>
      </w:r>
      <w:r>
        <w:rPr>
          <w:szCs w:val="22"/>
          <w:lang w:val="en-US"/>
        </w:rPr>
        <w:t>Business</w:t>
      </w:r>
      <w:r w:rsidRPr="00D602A5">
        <w:rPr>
          <w:szCs w:val="22"/>
          <w:lang w:val="el-GR"/>
        </w:rPr>
        <w:t xml:space="preserve"> </w:t>
      </w:r>
      <w:r>
        <w:rPr>
          <w:szCs w:val="22"/>
          <w:lang w:val="en-US"/>
        </w:rPr>
        <w:t>Report</w:t>
      </w:r>
      <w:r w:rsidRPr="00D602A5">
        <w:rPr>
          <w:szCs w:val="22"/>
          <w:lang w:val="el-GR"/>
        </w:rPr>
        <w:t xml:space="preserve"> (</w:t>
      </w:r>
      <w:r>
        <w:rPr>
          <w:szCs w:val="22"/>
          <w:lang w:val="en-US"/>
        </w:rPr>
        <w:t>IBR</w:t>
      </w:r>
      <w:r w:rsidRPr="00D602A5">
        <w:rPr>
          <w:szCs w:val="22"/>
          <w:lang w:val="el-GR"/>
        </w:rPr>
        <w:t xml:space="preserve">) </w:t>
      </w:r>
      <w:r>
        <w:rPr>
          <w:szCs w:val="22"/>
          <w:lang w:val="el-GR"/>
        </w:rPr>
        <w:t>της</w:t>
      </w:r>
      <w:r w:rsidRPr="00D602A5">
        <w:rPr>
          <w:szCs w:val="22"/>
          <w:lang w:val="el-GR"/>
        </w:rPr>
        <w:t xml:space="preserve"> </w:t>
      </w:r>
      <w:r>
        <w:rPr>
          <w:szCs w:val="22"/>
          <w:lang w:val="en-US"/>
        </w:rPr>
        <w:t>Grant</w:t>
      </w:r>
      <w:r w:rsidRPr="00D602A5">
        <w:rPr>
          <w:szCs w:val="22"/>
          <w:lang w:val="el-GR"/>
        </w:rPr>
        <w:t xml:space="preserve"> </w:t>
      </w:r>
      <w:r>
        <w:rPr>
          <w:szCs w:val="22"/>
          <w:lang w:val="en-US"/>
        </w:rPr>
        <w:t>Thornton</w:t>
      </w:r>
      <w:r>
        <w:rPr>
          <w:szCs w:val="22"/>
          <w:lang w:val="el-GR"/>
        </w:rPr>
        <w:t>, μια τριμηνιαία παγκόσμια έρευνα που απευθ</w:t>
      </w:r>
      <w:r w:rsidR="0096466A">
        <w:rPr>
          <w:szCs w:val="22"/>
          <w:lang w:val="el-GR"/>
        </w:rPr>
        <w:t xml:space="preserve">ύνεται σε 2.580 επιχειρήσεις, </w:t>
      </w:r>
      <w:r w:rsidR="00666207" w:rsidRPr="001D4339">
        <w:rPr>
          <w:szCs w:val="22"/>
          <w:lang w:val="el-GR"/>
        </w:rPr>
        <w:t xml:space="preserve">παρατηρείται </w:t>
      </w:r>
      <w:r w:rsidR="0096466A" w:rsidRPr="001D4339">
        <w:rPr>
          <w:szCs w:val="22"/>
          <w:lang w:val="el-GR"/>
        </w:rPr>
        <w:t>στις</w:t>
      </w:r>
      <w:r w:rsidR="00666207" w:rsidRPr="001D4339">
        <w:rPr>
          <w:szCs w:val="22"/>
          <w:lang w:val="el-GR"/>
        </w:rPr>
        <w:t xml:space="preserve"> οικονομίες της </w:t>
      </w:r>
      <w:r w:rsidR="0096466A" w:rsidRPr="001D4339">
        <w:rPr>
          <w:szCs w:val="22"/>
          <w:lang w:val="el-GR"/>
        </w:rPr>
        <w:t>Ευρώπη</w:t>
      </w:r>
      <w:r w:rsidR="00666207" w:rsidRPr="001D4339">
        <w:rPr>
          <w:szCs w:val="22"/>
          <w:lang w:val="el-GR"/>
        </w:rPr>
        <w:t xml:space="preserve">ς και </w:t>
      </w:r>
      <w:r w:rsidR="001D4339" w:rsidRPr="001D4339">
        <w:rPr>
          <w:szCs w:val="22"/>
          <w:lang w:val="el-GR"/>
        </w:rPr>
        <w:t>όχι μόνο</w:t>
      </w:r>
      <w:r w:rsidR="001D4339">
        <w:rPr>
          <w:szCs w:val="22"/>
          <w:lang w:val="el-GR"/>
        </w:rPr>
        <w:t xml:space="preserve">, </w:t>
      </w:r>
      <w:r w:rsidR="0096466A" w:rsidRPr="001D4339">
        <w:rPr>
          <w:szCs w:val="22"/>
          <w:lang w:val="el-GR"/>
        </w:rPr>
        <w:t>μια βελτίωση στις προσδοκίες ανάπτυξης των επιχειρήσεων παρά τα προβλήματα</w:t>
      </w:r>
      <w:r w:rsidR="0096466A">
        <w:rPr>
          <w:szCs w:val="22"/>
          <w:lang w:val="el-GR"/>
        </w:rPr>
        <w:t xml:space="preserve"> που υπάρχουν στην Ελλάδα.</w:t>
      </w:r>
    </w:p>
    <w:p w14:paraId="7344938D" w14:textId="77777777" w:rsidR="00A46CD3" w:rsidRDefault="00A46CD3" w:rsidP="00EF0141">
      <w:pPr>
        <w:rPr>
          <w:szCs w:val="22"/>
          <w:lang w:val="el-GR"/>
        </w:rPr>
      </w:pPr>
    </w:p>
    <w:p w14:paraId="49E219C9" w14:textId="6D7DA5DD" w:rsidR="005C3B2D" w:rsidRDefault="005C3B2D" w:rsidP="00EF0141">
      <w:pPr>
        <w:rPr>
          <w:szCs w:val="22"/>
          <w:lang w:val="el-GR"/>
        </w:rPr>
      </w:pPr>
      <w:r>
        <w:rPr>
          <w:szCs w:val="22"/>
          <w:lang w:val="el-GR"/>
        </w:rPr>
        <w:t>Η αισιοδοξία των επιχειρήσεων σε όλο τον κόσμο παρουσίασε μια άνοδο το τελευταίο τρίμηνο, από το καθαρό</w:t>
      </w:r>
      <w:r>
        <w:rPr>
          <w:rStyle w:val="FootnoteReference"/>
          <w:szCs w:val="22"/>
        </w:rPr>
        <w:footnoteReference w:id="1"/>
      </w:r>
      <w:r>
        <w:rPr>
          <w:szCs w:val="22"/>
          <w:lang w:val="el-GR"/>
        </w:rPr>
        <w:t xml:space="preserve"> 33% στο 45%. Η αισιοδοξία στην Ευρωπαϊκή Ένωση (ΕΕ) αυξήθηκε κατά 20 ποσοστιαίες μονάδες στη διάρκεια του τριμήνου, φτάνοντας </w:t>
      </w:r>
      <w:r w:rsidR="00666207">
        <w:rPr>
          <w:szCs w:val="22"/>
          <w:lang w:val="el-GR"/>
        </w:rPr>
        <w:t>σ</w:t>
      </w:r>
      <w:r w:rsidR="00287C96">
        <w:rPr>
          <w:szCs w:val="22"/>
          <w:lang w:val="el-GR"/>
        </w:rPr>
        <w:t xml:space="preserve">το 58%, </w:t>
      </w:r>
      <w:r>
        <w:rPr>
          <w:szCs w:val="22"/>
          <w:lang w:val="el-GR"/>
        </w:rPr>
        <w:t>ξεπερνώντας τα προ κρίσης επίπεδα. Την ίδια περίοδο η αισιοδοξία στην Ευρωζώνη σημείωσε σημαντική άνοδο από το 34% στο 54%, ενώ η Γερμανία εμφανίζεται ως</w:t>
      </w:r>
      <w:r w:rsidR="0025397A">
        <w:rPr>
          <w:szCs w:val="22"/>
          <w:lang w:val="el-GR"/>
        </w:rPr>
        <w:t xml:space="preserve"> η πιο αισιόδοξη οικονομία βάση της</w:t>
      </w:r>
      <w:r>
        <w:rPr>
          <w:szCs w:val="22"/>
          <w:lang w:val="el-GR"/>
        </w:rPr>
        <w:t xml:space="preserve"> έρευνα</w:t>
      </w:r>
      <w:r w:rsidR="0025397A">
        <w:rPr>
          <w:szCs w:val="22"/>
          <w:lang w:val="el-GR"/>
        </w:rPr>
        <w:t>ς</w:t>
      </w:r>
      <w:r>
        <w:rPr>
          <w:szCs w:val="22"/>
          <w:lang w:val="el-GR"/>
        </w:rPr>
        <w:t xml:space="preserve"> </w:t>
      </w:r>
      <w:r>
        <w:rPr>
          <w:szCs w:val="22"/>
          <w:lang w:val="en-US"/>
        </w:rPr>
        <w:t>IBR</w:t>
      </w:r>
      <w:r w:rsidR="00666207">
        <w:rPr>
          <w:szCs w:val="22"/>
          <w:lang w:val="el-GR"/>
        </w:rPr>
        <w:t>,</w:t>
      </w:r>
      <w:r w:rsidRPr="005C3B2D">
        <w:rPr>
          <w:szCs w:val="22"/>
          <w:lang w:val="el-GR"/>
        </w:rPr>
        <w:t xml:space="preserve"> </w:t>
      </w:r>
      <w:r w:rsidR="0025397A">
        <w:rPr>
          <w:szCs w:val="22"/>
          <w:lang w:val="el-GR"/>
        </w:rPr>
        <w:t xml:space="preserve">με ποσοστό </w:t>
      </w:r>
      <w:r w:rsidR="00666207">
        <w:rPr>
          <w:szCs w:val="22"/>
          <w:lang w:val="el-GR"/>
        </w:rPr>
        <w:t xml:space="preserve">που αγγίζει το </w:t>
      </w:r>
      <w:r>
        <w:rPr>
          <w:szCs w:val="22"/>
          <w:lang w:val="el-GR"/>
        </w:rPr>
        <w:t>92% (</w:t>
      </w:r>
      <w:r>
        <w:rPr>
          <w:szCs w:val="22"/>
          <w:lang w:val="en-US"/>
        </w:rPr>
        <w:t>Q</w:t>
      </w:r>
      <w:r w:rsidRPr="005C3B2D">
        <w:rPr>
          <w:szCs w:val="22"/>
          <w:lang w:val="el-GR"/>
        </w:rPr>
        <w:t>1=</w:t>
      </w:r>
      <w:r>
        <w:rPr>
          <w:szCs w:val="22"/>
          <w:lang w:val="el-GR"/>
        </w:rPr>
        <w:t>59%)</w:t>
      </w:r>
      <w:r w:rsidR="0025397A">
        <w:rPr>
          <w:szCs w:val="22"/>
          <w:lang w:val="el-GR"/>
        </w:rPr>
        <w:t>. Από την άλλη πλευρά</w:t>
      </w:r>
      <w:r w:rsidR="00287C96">
        <w:rPr>
          <w:szCs w:val="22"/>
          <w:lang w:val="el-GR"/>
        </w:rPr>
        <w:t>,</w:t>
      </w:r>
      <w:r w:rsidR="0025397A">
        <w:rPr>
          <w:szCs w:val="22"/>
          <w:lang w:val="el-GR"/>
        </w:rPr>
        <w:t xml:space="preserve"> η Ελλάδα παρουσιάζει τα μεγαλύτερα ποσοστά απαισιοδοξίας στην Ευρωπαϊκή Ένωση (με ποσοστό -38% μετρημένο σε ποσοστά αισιοδοξίας). Οι επιχειρήσεις στο </w:t>
      </w:r>
      <w:r w:rsidR="0025397A" w:rsidRPr="0096466A">
        <w:rPr>
          <w:szCs w:val="22"/>
          <w:lang w:val="el-GR"/>
        </w:rPr>
        <w:t>Ηνωμένο Βασίλειο, την Ισ</w:t>
      </w:r>
      <w:r w:rsidR="0025397A">
        <w:rPr>
          <w:szCs w:val="22"/>
          <w:lang w:val="el-GR"/>
        </w:rPr>
        <w:t xml:space="preserve">πανία, τη Γαλλία και την Ιταλία επέδειξαν </w:t>
      </w:r>
      <w:r w:rsidR="0025397A" w:rsidRPr="0096466A">
        <w:rPr>
          <w:szCs w:val="22"/>
          <w:lang w:val="el-GR"/>
        </w:rPr>
        <w:t xml:space="preserve">επίσης σημαντικές βελτιώσεις </w:t>
      </w:r>
      <w:r w:rsidR="0025397A" w:rsidRPr="00287C96">
        <w:rPr>
          <w:szCs w:val="22"/>
          <w:lang w:val="el-GR"/>
        </w:rPr>
        <w:t xml:space="preserve">ως προς τις </w:t>
      </w:r>
      <w:r w:rsidR="00287C96" w:rsidRPr="00287C96">
        <w:rPr>
          <w:szCs w:val="22"/>
          <w:lang w:val="el-GR"/>
        </w:rPr>
        <w:t>προσδοκίες</w:t>
      </w:r>
      <w:r w:rsidR="0025397A" w:rsidRPr="00287C96">
        <w:rPr>
          <w:szCs w:val="22"/>
          <w:lang w:val="el-GR"/>
        </w:rPr>
        <w:t xml:space="preserve"> τους.</w:t>
      </w:r>
    </w:p>
    <w:p w14:paraId="0C29EE42" w14:textId="77777777" w:rsidR="00C33469" w:rsidRPr="0096466A" w:rsidRDefault="00C33469" w:rsidP="00EF0141">
      <w:pPr>
        <w:rPr>
          <w:szCs w:val="22"/>
          <w:lang w:val="el-GR"/>
        </w:rPr>
      </w:pPr>
    </w:p>
    <w:p w14:paraId="07283CD2" w14:textId="77777777" w:rsidR="002D37CD" w:rsidRPr="00EB6587" w:rsidRDefault="002D37CD" w:rsidP="002D37CD">
      <w:pPr>
        <w:rPr>
          <w:rFonts w:cs="Calibri"/>
          <w:lang w:val="el-GR"/>
        </w:rPr>
      </w:pPr>
      <w:r w:rsidRPr="00EB6587">
        <w:rPr>
          <w:rFonts w:cs="Calibri"/>
          <w:lang w:val="el-GR"/>
        </w:rPr>
        <w:t xml:space="preserve">Ο Βασίλης </w:t>
      </w:r>
      <w:proofErr w:type="spellStart"/>
      <w:r w:rsidRPr="00EB6587">
        <w:rPr>
          <w:rFonts w:cs="Calibri"/>
          <w:lang w:val="el-GR"/>
        </w:rPr>
        <w:t>Καζάς</w:t>
      </w:r>
      <w:proofErr w:type="spellEnd"/>
      <w:r w:rsidRPr="00EB6587">
        <w:rPr>
          <w:rFonts w:cs="Calibri"/>
          <w:lang w:val="el-GR"/>
        </w:rPr>
        <w:t xml:space="preserve">, Διευθύνων Σύμβουλος της </w:t>
      </w:r>
      <w:r w:rsidRPr="00EB6587">
        <w:rPr>
          <w:rFonts w:cs="Calibri"/>
        </w:rPr>
        <w:t>Grant</w:t>
      </w:r>
      <w:r w:rsidRPr="00EB6587">
        <w:rPr>
          <w:rFonts w:cs="Calibri"/>
          <w:lang w:val="el-GR"/>
        </w:rPr>
        <w:t xml:space="preserve"> </w:t>
      </w:r>
      <w:r w:rsidRPr="00EB6587">
        <w:rPr>
          <w:rFonts w:cs="Calibri"/>
        </w:rPr>
        <w:t>Thornton</w:t>
      </w:r>
      <w:r w:rsidRPr="00EB6587">
        <w:rPr>
          <w:rFonts w:cs="Calibri"/>
          <w:lang w:val="el-GR"/>
        </w:rPr>
        <w:t xml:space="preserve"> στην Ελλάδα, σχολίασε: </w:t>
      </w:r>
    </w:p>
    <w:p w14:paraId="758820F5" w14:textId="77777777" w:rsidR="00070A27" w:rsidRPr="00EB6587" w:rsidRDefault="00070A27" w:rsidP="005327C3">
      <w:pPr>
        <w:rPr>
          <w:szCs w:val="22"/>
          <w:lang w:val="el-GR"/>
        </w:rPr>
      </w:pPr>
    </w:p>
    <w:p w14:paraId="01A81771" w14:textId="527688C5" w:rsidR="00B60DD9" w:rsidRPr="00EB6587" w:rsidRDefault="002D37CD" w:rsidP="005327C3">
      <w:pPr>
        <w:rPr>
          <w:szCs w:val="22"/>
          <w:lang w:val="el-GR"/>
        </w:rPr>
      </w:pPr>
      <w:r w:rsidRPr="00EB6587">
        <w:rPr>
          <w:szCs w:val="22"/>
          <w:lang w:val="el-GR"/>
        </w:rPr>
        <w:t xml:space="preserve">«Η εμπιστοσύνη των επιχειρήσεων στην Ευρώπη αποδεικνύεται εξαιρετικά ανθεκτική κατά το πρώτο εξάμηνο του 2015. Σε μια περίοδο </w:t>
      </w:r>
      <w:r w:rsidR="009B6868" w:rsidRPr="00EB6587">
        <w:rPr>
          <w:szCs w:val="22"/>
          <w:lang w:val="el-GR"/>
        </w:rPr>
        <w:t xml:space="preserve">δύσκολη για τις </w:t>
      </w:r>
      <w:r w:rsidRPr="00EB6587">
        <w:rPr>
          <w:szCs w:val="22"/>
          <w:lang w:val="el-GR"/>
        </w:rPr>
        <w:t xml:space="preserve">χρηματοπιστωτικές </w:t>
      </w:r>
      <w:r w:rsidR="009B6868" w:rsidRPr="00EB6587">
        <w:rPr>
          <w:szCs w:val="22"/>
          <w:lang w:val="el-GR"/>
        </w:rPr>
        <w:t xml:space="preserve">αγορές και τους πολιτικούς, </w:t>
      </w:r>
      <w:r w:rsidRPr="00EB6587">
        <w:rPr>
          <w:szCs w:val="22"/>
          <w:lang w:val="el-GR"/>
        </w:rPr>
        <w:t>οι επιχειρήσεις φαίνεται να μην επηρεά</w:t>
      </w:r>
      <w:r w:rsidR="00666207" w:rsidRPr="00EB6587">
        <w:rPr>
          <w:szCs w:val="22"/>
          <w:lang w:val="el-GR"/>
        </w:rPr>
        <w:t>ζονται πλέον από την κατάσταση</w:t>
      </w:r>
      <w:r w:rsidR="004E322E" w:rsidRPr="00EB6587">
        <w:rPr>
          <w:szCs w:val="22"/>
          <w:lang w:val="el-GR"/>
        </w:rPr>
        <w:t>. Με δείγματα ισχυρής αύξησης των εσόδων και των προσδοκιών εσόδων, οι επιχειρήσεις προβλ</w:t>
      </w:r>
      <w:r w:rsidR="00B60DD9" w:rsidRPr="00EB6587">
        <w:rPr>
          <w:szCs w:val="22"/>
          <w:lang w:val="el-GR"/>
        </w:rPr>
        <w:t>έπουν οι επόμενοι</w:t>
      </w:r>
      <w:r w:rsidR="004E322E" w:rsidRPr="00EB6587">
        <w:rPr>
          <w:szCs w:val="22"/>
          <w:lang w:val="el-GR"/>
        </w:rPr>
        <w:t xml:space="preserve"> 12 μήνες</w:t>
      </w:r>
      <w:r w:rsidR="00B60DD9" w:rsidRPr="00EB6587">
        <w:rPr>
          <w:szCs w:val="22"/>
          <w:lang w:val="el-GR"/>
        </w:rPr>
        <w:t xml:space="preserve"> να είναι ιδιαίτερα ισχυροί</w:t>
      </w:r>
      <w:r w:rsidR="009B6868" w:rsidRPr="00EB6587">
        <w:rPr>
          <w:szCs w:val="22"/>
          <w:lang w:val="el-GR"/>
        </w:rPr>
        <w:t>».</w:t>
      </w:r>
    </w:p>
    <w:p w14:paraId="6822AA05" w14:textId="77777777" w:rsidR="00B60DD9" w:rsidRDefault="00B60DD9" w:rsidP="005327C3">
      <w:pPr>
        <w:rPr>
          <w:szCs w:val="22"/>
          <w:lang w:val="el-GR"/>
        </w:rPr>
      </w:pPr>
    </w:p>
    <w:p w14:paraId="445FA740" w14:textId="5626E716" w:rsidR="004E322E" w:rsidRPr="00EB6587" w:rsidRDefault="004E322E" w:rsidP="005327C3">
      <w:pPr>
        <w:rPr>
          <w:szCs w:val="22"/>
          <w:lang w:val="el-GR"/>
        </w:rPr>
      </w:pPr>
      <w:r>
        <w:rPr>
          <w:szCs w:val="22"/>
          <w:lang w:val="el-GR"/>
        </w:rPr>
        <w:t>Ωστόσο, στην Ελλάδα η κατάσταση είναι εντελώς διαφορετική. Οι προσδοκίες εσόδων για τους επόμενους 12 μήνες έχουν μειωθεί κατά 24% από το πρώτο τρίμηνο, ενώ στην Ευρωπαϊκή Ένωση το αντίστοιχο ποσοστό μειώθηκε μόνο κατά 6%. Σημαντική πτώση παρατηρήθηκε επίσης στις προσδοκίε</w:t>
      </w:r>
      <w:r w:rsidR="00154B40">
        <w:rPr>
          <w:szCs w:val="22"/>
          <w:lang w:val="el-GR"/>
        </w:rPr>
        <w:t>ς απασχόλη</w:t>
      </w:r>
      <w:r w:rsidR="009B6868">
        <w:rPr>
          <w:szCs w:val="22"/>
          <w:lang w:val="el-GR"/>
        </w:rPr>
        <w:t>σης στην Ελλάδα κατά 12% από το 1</w:t>
      </w:r>
      <w:r w:rsidR="009B6868" w:rsidRPr="009B6868">
        <w:rPr>
          <w:szCs w:val="22"/>
          <w:vertAlign w:val="superscript"/>
          <w:lang w:val="el-GR"/>
        </w:rPr>
        <w:t>ο</w:t>
      </w:r>
      <w:r w:rsidR="009B6868">
        <w:rPr>
          <w:szCs w:val="22"/>
          <w:lang w:val="el-GR"/>
        </w:rPr>
        <w:t xml:space="preserve"> στο 2</w:t>
      </w:r>
      <w:r w:rsidR="009B6868" w:rsidRPr="009B6868">
        <w:rPr>
          <w:szCs w:val="22"/>
          <w:vertAlign w:val="superscript"/>
          <w:lang w:val="el-GR"/>
        </w:rPr>
        <w:t>ο</w:t>
      </w:r>
      <w:r w:rsidR="009B6868">
        <w:rPr>
          <w:szCs w:val="22"/>
          <w:vertAlign w:val="superscript"/>
          <w:lang w:val="el-GR"/>
        </w:rPr>
        <w:t xml:space="preserve"> </w:t>
      </w:r>
      <w:r w:rsidR="009B6868">
        <w:rPr>
          <w:szCs w:val="22"/>
          <w:lang w:val="el-GR"/>
        </w:rPr>
        <w:t>τρίμηνο</w:t>
      </w:r>
      <w:r w:rsidR="00154B40" w:rsidRPr="009B6868">
        <w:rPr>
          <w:szCs w:val="22"/>
          <w:lang w:val="el-GR"/>
        </w:rPr>
        <w:t>, ενώ η αντίληψη των επιχειρήσεων σχετικά με την έλλειψη χρηματοδότησης επιδεινώθηκε</w:t>
      </w:r>
      <w:r w:rsidR="00666207" w:rsidRPr="009B6868">
        <w:rPr>
          <w:szCs w:val="22"/>
          <w:lang w:val="el-GR"/>
        </w:rPr>
        <w:t>, με το 62</w:t>
      </w:r>
      <w:r w:rsidR="00154B40" w:rsidRPr="009B6868">
        <w:rPr>
          <w:szCs w:val="22"/>
          <w:lang w:val="el-GR"/>
        </w:rPr>
        <w:t xml:space="preserve">% των ελληνικών επιχειρήσεων να </w:t>
      </w:r>
      <w:r w:rsidR="009B6868" w:rsidRPr="009B6868">
        <w:rPr>
          <w:szCs w:val="22"/>
          <w:lang w:val="el-GR"/>
        </w:rPr>
        <w:t>προβληματίζεται έντονα</w:t>
      </w:r>
      <w:r w:rsidR="00154B40" w:rsidRPr="009B6868">
        <w:rPr>
          <w:szCs w:val="22"/>
          <w:lang w:val="el-GR"/>
        </w:rPr>
        <w:t xml:space="preserve"> κατά το 2</w:t>
      </w:r>
      <w:r w:rsidR="00154B40" w:rsidRPr="009B6868">
        <w:rPr>
          <w:szCs w:val="22"/>
          <w:vertAlign w:val="superscript"/>
          <w:lang w:val="el-GR"/>
        </w:rPr>
        <w:t>ο</w:t>
      </w:r>
      <w:r w:rsidR="00154B40" w:rsidRPr="009B6868">
        <w:rPr>
          <w:szCs w:val="22"/>
          <w:lang w:val="el-GR"/>
        </w:rPr>
        <w:t xml:space="preserve"> τρίμηνο (44%).</w:t>
      </w:r>
    </w:p>
    <w:p w14:paraId="6E660671" w14:textId="77777777" w:rsidR="00ED7CA3" w:rsidRPr="002D37CD" w:rsidRDefault="00ED7CA3" w:rsidP="005327C3">
      <w:pPr>
        <w:rPr>
          <w:szCs w:val="22"/>
          <w:lang w:val="el-GR"/>
        </w:rPr>
      </w:pPr>
    </w:p>
    <w:p w14:paraId="7EF2F47C" w14:textId="6D6810B8" w:rsidR="009D51D5" w:rsidRDefault="001D4339" w:rsidP="005327C3">
      <w:pPr>
        <w:rPr>
          <w:szCs w:val="22"/>
          <w:lang w:val="el-GR"/>
        </w:rPr>
      </w:pPr>
      <w:r>
        <w:rPr>
          <w:szCs w:val="22"/>
          <w:lang w:val="el-GR"/>
        </w:rPr>
        <w:t>Φαίνεται πως</w:t>
      </w:r>
      <w:r w:rsidR="009D51D5">
        <w:rPr>
          <w:szCs w:val="22"/>
          <w:lang w:val="el-GR"/>
        </w:rPr>
        <w:t xml:space="preserve"> υπάρχει</w:t>
      </w:r>
      <w:r w:rsidR="009D51D5" w:rsidRPr="009D51D5">
        <w:rPr>
          <w:szCs w:val="22"/>
          <w:lang w:val="el-GR"/>
        </w:rPr>
        <w:t xml:space="preserve"> μ</w:t>
      </w:r>
      <w:r w:rsidR="009D51D5">
        <w:rPr>
          <w:szCs w:val="22"/>
          <w:lang w:val="el-GR"/>
        </w:rPr>
        <w:t xml:space="preserve">ια αίσθηση μεταξύ των </w:t>
      </w:r>
      <w:r w:rsidR="009B6868">
        <w:rPr>
          <w:szCs w:val="22"/>
          <w:lang w:val="el-GR"/>
        </w:rPr>
        <w:t>επιχειρηματιών</w:t>
      </w:r>
      <w:r w:rsidR="009D51D5">
        <w:rPr>
          <w:szCs w:val="22"/>
          <w:lang w:val="el-GR"/>
        </w:rPr>
        <w:t xml:space="preserve"> πως η ιστορία επαναλαμβάνεται</w:t>
      </w:r>
      <w:r w:rsidR="00ED0B8A">
        <w:rPr>
          <w:szCs w:val="22"/>
          <w:lang w:val="el-GR"/>
        </w:rPr>
        <w:t xml:space="preserve">. </w:t>
      </w:r>
      <w:r w:rsidR="009D51D5">
        <w:rPr>
          <w:szCs w:val="22"/>
          <w:lang w:val="el-GR"/>
        </w:rPr>
        <w:t>Οι</w:t>
      </w:r>
      <w:r w:rsidR="009D51D5" w:rsidRPr="009D51D5">
        <w:rPr>
          <w:szCs w:val="22"/>
          <w:lang w:val="el-GR"/>
        </w:rPr>
        <w:t xml:space="preserve"> ευρωπαϊκ</w:t>
      </w:r>
      <w:r w:rsidR="009D51D5">
        <w:rPr>
          <w:szCs w:val="22"/>
          <w:lang w:val="el-GR"/>
        </w:rPr>
        <w:t>ές τράπεζες έχουν αυξήσ</w:t>
      </w:r>
      <w:r w:rsidR="00EB6587">
        <w:rPr>
          <w:szCs w:val="22"/>
          <w:lang w:val="el-GR"/>
        </w:rPr>
        <w:t xml:space="preserve">ει τα κεφαλαιακά τους αποθέματα, ενώ </w:t>
      </w:r>
      <w:r w:rsidR="00780D95">
        <w:rPr>
          <w:szCs w:val="22"/>
          <w:lang w:val="el-GR"/>
        </w:rPr>
        <w:t>ά</w:t>
      </w:r>
      <w:r w:rsidR="0007115B">
        <w:rPr>
          <w:szCs w:val="22"/>
          <w:lang w:val="el-GR"/>
        </w:rPr>
        <w:t xml:space="preserve">λλες προβληματικές οικονομίες </w:t>
      </w:r>
      <w:r w:rsidR="009D51D5" w:rsidRPr="009D51D5">
        <w:rPr>
          <w:szCs w:val="22"/>
          <w:lang w:val="el-GR"/>
        </w:rPr>
        <w:t xml:space="preserve">όπως η Ιρλανδία, η Ισπανία και η Πορτογαλία </w:t>
      </w:r>
      <w:r w:rsidR="0007115B">
        <w:rPr>
          <w:szCs w:val="22"/>
          <w:lang w:val="el-GR"/>
        </w:rPr>
        <w:t>παρουσιάζουν ήδη</w:t>
      </w:r>
      <w:r>
        <w:rPr>
          <w:szCs w:val="22"/>
          <w:lang w:val="el-GR"/>
        </w:rPr>
        <w:t xml:space="preserve"> σημάδια ανάκαμψης</w:t>
      </w:r>
      <w:r w:rsidR="00ED0B8A">
        <w:rPr>
          <w:szCs w:val="22"/>
          <w:lang w:val="el-GR"/>
        </w:rPr>
        <w:t xml:space="preserve">. Οι επιχειρηματίες πρέπει να αναπτύξουν </w:t>
      </w:r>
      <w:r>
        <w:rPr>
          <w:szCs w:val="22"/>
          <w:lang w:val="el-GR"/>
        </w:rPr>
        <w:t xml:space="preserve">σχέδια </w:t>
      </w:r>
      <w:r w:rsidR="00ED0B8A">
        <w:rPr>
          <w:szCs w:val="22"/>
          <w:lang w:val="el-GR"/>
        </w:rPr>
        <w:t xml:space="preserve">έκτακτης ανάγκης, για να διασφαλίσουν βιώσιμες λύσεις για οποιαδήποτε </w:t>
      </w:r>
      <w:r>
        <w:rPr>
          <w:szCs w:val="22"/>
          <w:lang w:val="el-GR"/>
        </w:rPr>
        <w:t>μελλοντική εξέλιξη.</w:t>
      </w:r>
    </w:p>
    <w:p w14:paraId="3CFD7923" w14:textId="77777777" w:rsidR="009D51D5" w:rsidRDefault="009D51D5" w:rsidP="005327C3">
      <w:pPr>
        <w:rPr>
          <w:szCs w:val="22"/>
          <w:lang w:val="el-GR"/>
        </w:rPr>
      </w:pPr>
    </w:p>
    <w:p w14:paraId="055C8E57" w14:textId="78082A70" w:rsidR="00E363FD" w:rsidRPr="00756C33" w:rsidRDefault="00EB6587" w:rsidP="005327C3">
      <w:pPr>
        <w:rPr>
          <w:szCs w:val="22"/>
          <w:lang w:val="el-GR"/>
        </w:rPr>
      </w:pPr>
      <w:r>
        <w:rPr>
          <w:szCs w:val="22"/>
          <w:lang w:val="el-GR"/>
        </w:rPr>
        <w:lastRenderedPageBreak/>
        <w:t>Σχετικά με τις πρωτοβουλίες επιχειρηματικής ανάπτυξης, αξιοσημείωτο είναι το γεγονός πως</w:t>
      </w:r>
      <w:r w:rsidR="002B38B1">
        <w:rPr>
          <w:szCs w:val="22"/>
          <w:lang w:val="el-GR"/>
        </w:rPr>
        <w:t xml:space="preserve"> </w:t>
      </w:r>
      <w:r w:rsidR="00756C33">
        <w:rPr>
          <w:szCs w:val="22"/>
          <w:lang w:val="el-GR"/>
        </w:rPr>
        <w:t>οι ελληνικές επιχειρήσεις παρουσιάζουν υψηλότερα ποσοστά πιθανότητας</w:t>
      </w:r>
      <w:r w:rsidR="00756C33" w:rsidRPr="00756C33">
        <w:rPr>
          <w:szCs w:val="22"/>
          <w:lang w:val="el-GR"/>
        </w:rPr>
        <w:t xml:space="preserve"> </w:t>
      </w:r>
      <w:r w:rsidR="00756C33">
        <w:rPr>
          <w:szCs w:val="22"/>
          <w:lang w:val="el-GR"/>
        </w:rPr>
        <w:t xml:space="preserve">να αναπτύξουν ή να λανσάρουν ένα νέο προϊόν ή </w:t>
      </w:r>
      <w:r w:rsidR="00756C33" w:rsidRPr="00756C33">
        <w:rPr>
          <w:szCs w:val="22"/>
          <w:lang w:val="el-GR"/>
        </w:rPr>
        <w:t>υπηρεσία</w:t>
      </w:r>
      <w:r>
        <w:rPr>
          <w:szCs w:val="22"/>
          <w:lang w:val="el-GR"/>
        </w:rPr>
        <w:t xml:space="preserve"> (40% των ερωτηθέντων επιχειρήσεων)</w:t>
      </w:r>
      <w:r w:rsidR="00756C33" w:rsidRPr="00756C33">
        <w:rPr>
          <w:szCs w:val="22"/>
          <w:lang w:val="el-GR"/>
        </w:rPr>
        <w:t>, σε αντίθεση με την Ευρωπαϊκή Έ</w:t>
      </w:r>
      <w:r w:rsidR="00756C33">
        <w:rPr>
          <w:szCs w:val="22"/>
          <w:lang w:val="el-GR"/>
        </w:rPr>
        <w:t>νωση και τη Νότια Ευρώπη, όπου αυτή πιθανότητα παρουσιάζεται σημαντικά μικρότερη (30% και σ</w:t>
      </w:r>
      <w:r w:rsidR="00756C33" w:rsidRPr="00756C33">
        <w:rPr>
          <w:szCs w:val="22"/>
          <w:lang w:val="el-GR"/>
        </w:rPr>
        <w:t xml:space="preserve">τις δύο περιοχές). </w:t>
      </w:r>
      <w:r w:rsidR="00756C33">
        <w:rPr>
          <w:szCs w:val="22"/>
          <w:lang w:val="el-GR"/>
        </w:rPr>
        <w:t xml:space="preserve">Ένα συνολικό 63% των </w:t>
      </w:r>
      <w:r w:rsidR="00C32666">
        <w:rPr>
          <w:szCs w:val="22"/>
          <w:lang w:val="el-GR"/>
        </w:rPr>
        <w:t xml:space="preserve">ερωτηθέντων </w:t>
      </w:r>
      <w:r w:rsidR="00756C33">
        <w:rPr>
          <w:szCs w:val="22"/>
          <w:lang w:val="el-GR"/>
        </w:rPr>
        <w:t xml:space="preserve">επιχειρήσεων </w:t>
      </w:r>
      <w:r w:rsidR="00C32666">
        <w:rPr>
          <w:szCs w:val="22"/>
          <w:lang w:val="el-GR"/>
        </w:rPr>
        <w:t>δηλώνουν πως θα επέκτειναν την επιχείρησή</w:t>
      </w:r>
      <w:r w:rsidR="002B38B1">
        <w:rPr>
          <w:szCs w:val="22"/>
          <w:lang w:val="el-GR"/>
        </w:rPr>
        <w:t xml:space="preserve"> </w:t>
      </w:r>
      <w:r w:rsidR="00756C33" w:rsidRPr="00756C33">
        <w:rPr>
          <w:szCs w:val="22"/>
          <w:lang w:val="el-GR"/>
        </w:rPr>
        <w:t xml:space="preserve">τους </w:t>
      </w:r>
      <w:r w:rsidR="00C32666">
        <w:rPr>
          <w:szCs w:val="22"/>
          <w:lang w:val="el-GR"/>
        </w:rPr>
        <w:t>είτε στο εξωτερικό είτε</w:t>
      </w:r>
      <w:r w:rsidR="00756C33" w:rsidRPr="00756C33">
        <w:rPr>
          <w:szCs w:val="22"/>
          <w:lang w:val="el-GR"/>
        </w:rPr>
        <w:t xml:space="preserve"> στην εγχώρια αγορά, ενώ μόν</w:t>
      </w:r>
      <w:r w:rsidR="00C32666">
        <w:rPr>
          <w:szCs w:val="22"/>
          <w:lang w:val="el-GR"/>
        </w:rPr>
        <w:t>ο το 7% από αυτούς θα προχωρούσε</w:t>
      </w:r>
      <w:r w:rsidR="00756C33" w:rsidRPr="00756C33">
        <w:rPr>
          <w:szCs w:val="22"/>
          <w:lang w:val="el-GR"/>
        </w:rPr>
        <w:t xml:space="preserve"> σε μια συγχώνευση ή εξαγορά άλλης επιχείρησης.</w:t>
      </w:r>
    </w:p>
    <w:p w14:paraId="3477BEF6" w14:textId="77777777" w:rsidR="00C33469" w:rsidRPr="00756C33" w:rsidRDefault="00C33469" w:rsidP="005327C3">
      <w:pPr>
        <w:rPr>
          <w:szCs w:val="22"/>
          <w:lang w:val="el-GR"/>
        </w:rPr>
      </w:pPr>
    </w:p>
    <w:p w14:paraId="5C03DF9E" w14:textId="685A14EA" w:rsidR="00A327C1" w:rsidRPr="00A327C1" w:rsidRDefault="00C32666" w:rsidP="00A327C1">
      <w:pPr>
        <w:rPr>
          <w:szCs w:val="22"/>
          <w:lang w:val="el-GR"/>
        </w:rPr>
      </w:pPr>
      <w:r>
        <w:rPr>
          <w:szCs w:val="22"/>
          <w:lang w:val="el-GR"/>
        </w:rPr>
        <w:t>Η α</w:t>
      </w:r>
      <w:r w:rsidRPr="00C32666">
        <w:rPr>
          <w:szCs w:val="22"/>
          <w:lang w:val="el-GR"/>
        </w:rPr>
        <w:t xml:space="preserve">ισιοδοξία στην Ευρώπη στηρίζεται </w:t>
      </w:r>
      <w:r>
        <w:rPr>
          <w:szCs w:val="22"/>
          <w:lang w:val="el-GR"/>
        </w:rPr>
        <w:t>κυρίως στα εξαιρετικά επίπεδα προσδοκιών για τα</w:t>
      </w:r>
      <w:r w:rsidR="00A327C1">
        <w:rPr>
          <w:szCs w:val="22"/>
          <w:lang w:val="el-GR"/>
        </w:rPr>
        <w:t xml:space="preserve"> έσοδα.</w:t>
      </w:r>
      <w:r w:rsidRPr="00C32666">
        <w:rPr>
          <w:szCs w:val="22"/>
          <w:lang w:val="el-GR"/>
        </w:rPr>
        <w:t xml:space="preserve"> </w:t>
      </w:r>
      <w:r w:rsidR="00A327C1">
        <w:rPr>
          <w:szCs w:val="22"/>
          <w:lang w:val="el-GR"/>
        </w:rPr>
        <w:t>Έ</w:t>
      </w:r>
      <w:r>
        <w:rPr>
          <w:szCs w:val="22"/>
          <w:lang w:val="el-GR"/>
        </w:rPr>
        <w:t xml:space="preserve">να </w:t>
      </w:r>
      <w:r w:rsidRPr="00C32666">
        <w:rPr>
          <w:szCs w:val="22"/>
          <w:lang w:val="el-GR"/>
        </w:rPr>
        <w:t>καθαρ</w:t>
      </w:r>
      <w:r>
        <w:rPr>
          <w:szCs w:val="22"/>
          <w:lang w:val="el-GR"/>
        </w:rPr>
        <w:t>ό 52% των επιχειρήσεων αναμένει αύξηση μέσα στους</w:t>
      </w:r>
      <w:r w:rsidRPr="00C32666">
        <w:rPr>
          <w:szCs w:val="22"/>
          <w:lang w:val="el-GR"/>
        </w:rPr>
        <w:t xml:space="preserve"> 12</w:t>
      </w:r>
      <w:r w:rsidR="002B38B1">
        <w:rPr>
          <w:szCs w:val="22"/>
          <w:lang w:val="el-GR"/>
        </w:rPr>
        <w:t xml:space="preserve"> επόμενους </w:t>
      </w:r>
      <w:r>
        <w:rPr>
          <w:szCs w:val="22"/>
          <w:lang w:val="el-GR"/>
        </w:rPr>
        <w:t>μήνες</w:t>
      </w:r>
      <w:r w:rsidRPr="00C32666">
        <w:rPr>
          <w:szCs w:val="22"/>
          <w:lang w:val="el-GR"/>
        </w:rPr>
        <w:t>, το</w:t>
      </w:r>
      <w:r>
        <w:rPr>
          <w:szCs w:val="22"/>
          <w:lang w:val="el-GR"/>
        </w:rPr>
        <w:t xml:space="preserve"> υψηλότερο καταγεγραμμένο</w:t>
      </w:r>
      <w:r w:rsidRPr="00C32666">
        <w:rPr>
          <w:szCs w:val="22"/>
          <w:lang w:val="el-GR"/>
        </w:rPr>
        <w:t xml:space="preserve"> από το 2008. Η Γερμα</w:t>
      </w:r>
      <w:r>
        <w:rPr>
          <w:szCs w:val="22"/>
          <w:lang w:val="el-GR"/>
        </w:rPr>
        <w:t>νία προηγείται με 91%</w:t>
      </w:r>
      <w:r w:rsidR="00A327C1">
        <w:rPr>
          <w:szCs w:val="22"/>
          <w:lang w:val="el-GR"/>
        </w:rPr>
        <w:t xml:space="preserve">, </w:t>
      </w:r>
      <w:r>
        <w:rPr>
          <w:szCs w:val="22"/>
          <w:lang w:val="el-GR"/>
        </w:rPr>
        <w:t>δίνοντας τη σκυτάλη στη</w:t>
      </w:r>
      <w:r w:rsidRPr="00C32666">
        <w:rPr>
          <w:szCs w:val="22"/>
          <w:lang w:val="el-GR"/>
        </w:rPr>
        <w:t xml:space="preserve"> Γαλλία</w:t>
      </w:r>
      <w:r>
        <w:rPr>
          <w:szCs w:val="22"/>
          <w:lang w:val="el-GR"/>
        </w:rPr>
        <w:t xml:space="preserve">, </w:t>
      </w:r>
      <w:r w:rsidR="00BB2196">
        <w:rPr>
          <w:szCs w:val="22"/>
          <w:lang w:val="el-GR"/>
        </w:rPr>
        <w:t>σ</w:t>
      </w:r>
      <w:r>
        <w:rPr>
          <w:szCs w:val="22"/>
          <w:lang w:val="el-GR"/>
        </w:rPr>
        <w:t xml:space="preserve">την Ισπανία και </w:t>
      </w:r>
      <w:r w:rsidR="00BB2196">
        <w:rPr>
          <w:szCs w:val="22"/>
          <w:lang w:val="el-GR"/>
        </w:rPr>
        <w:t>σ</w:t>
      </w:r>
      <w:r>
        <w:rPr>
          <w:szCs w:val="22"/>
          <w:lang w:val="el-GR"/>
        </w:rPr>
        <w:t xml:space="preserve">την Ιρλανδία, οι οποίες </w:t>
      </w:r>
      <w:r w:rsidR="00A327C1">
        <w:rPr>
          <w:szCs w:val="22"/>
          <w:lang w:val="el-GR"/>
        </w:rPr>
        <w:t xml:space="preserve">επίσης </w:t>
      </w:r>
      <w:r w:rsidR="002B38B1">
        <w:rPr>
          <w:szCs w:val="22"/>
          <w:lang w:val="el-GR"/>
        </w:rPr>
        <w:t>αναφέρουν αύξηση</w:t>
      </w:r>
      <w:r>
        <w:rPr>
          <w:szCs w:val="22"/>
          <w:lang w:val="el-GR"/>
        </w:rPr>
        <w:t xml:space="preserve"> στις προσδοκίες εσόδων</w:t>
      </w:r>
      <w:r w:rsidR="00A327C1">
        <w:rPr>
          <w:szCs w:val="22"/>
          <w:lang w:val="el-GR"/>
        </w:rPr>
        <w:t>. Τα καλά νέα</w:t>
      </w:r>
      <w:r w:rsidRPr="00C32666">
        <w:rPr>
          <w:szCs w:val="22"/>
          <w:lang w:val="el-GR"/>
        </w:rPr>
        <w:t xml:space="preserve"> για τους εργαζό</w:t>
      </w:r>
      <w:r w:rsidR="00A327C1">
        <w:rPr>
          <w:szCs w:val="22"/>
          <w:lang w:val="el-GR"/>
        </w:rPr>
        <w:t>μενους στην Ευρώπη είναι πως ένα καθαρό</w:t>
      </w:r>
      <w:r w:rsidRPr="00C32666">
        <w:rPr>
          <w:szCs w:val="22"/>
          <w:lang w:val="el-GR"/>
        </w:rPr>
        <w:t xml:space="preserve"> 70% των επιχειρήσεων </w:t>
      </w:r>
      <w:r w:rsidR="00A327C1">
        <w:rPr>
          <w:szCs w:val="22"/>
          <w:lang w:val="el-GR"/>
        </w:rPr>
        <w:t xml:space="preserve">σχεδιάζει να τους προσφέρει </w:t>
      </w:r>
      <w:r w:rsidRPr="00C32666">
        <w:rPr>
          <w:szCs w:val="22"/>
          <w:lang w:val="el-GR"/>
        </w:rPr>
        <w:t>μισθολογικές</w:t>
      </w:r>
      <w:r w:rsidR="00A327C1">
        <w:rPr>
          <w:szCs w:val="22"/>
          <w:lang w:val="el-GR"/>
        </w:rPr>
        <w:t xml:space="preserve"> αυξήσεις κατά το επόμενο έτος</w:t>
      </w:r>
      <w:r w:rsidR="002B38B1">
        <w:rPr>
          <w:szCs w:val="22"/>
          <w:lang w:val="el-GR"/>
        </w:rPr>
        <w:t>, μια άνοδος 15 ποσοστιαίων μονάδων από το 2014.</w:t>
      </w:r>
    </w:p>
    <w:p w14:paraId="493D0D82" w14:textId="4703132F" w:rsidR="00C32666" w:rsidRDefault="00C32666" w:rsidP="005327C3">
      <w:pPr>
        <w:rPr>
          <w:szCs w:val="22"/>
          <w:lang w:val="el-GR"/>
        </w:rPr>
      </w:pPr>
    </w:p>
    <w:p w14:paraId="039642FF" w14:textId="30C8838E" w:rsidR="005040D0" w:rsidRPr="002B38B1" w:rsidRDefault="00A327C1" w:rsidP="00EF0141">
      <w:pPr>
        <w:rPr>
          <w:b/>
          <w:szCs w:val="22"/>
          <w:lang w:val="el-GR"/>
        </w:rPr>
      </w:pPr>
      <w:r w:rsidRPr="002B38B1">
        <w:rPr>
          <w:b/>
          <w:szCs w:val="22"/>
          <w:lang w:val="el-GR"/>
        </w:rPr>
        <w:t>Παγκόσμια Προοπτική</w:t>
      </w:r>
    </w:p>
    <w:p w14:paraId="4CBB0FFD" w14:textId="77777777" w:rsidR="00A73DA9" w:rsidRPr="001D4339" w:rsidRDefault="00A73DA9" w:rsidP="00EF0141">
      <w:pPr>
        <w:rPr>
          <w:szCs w:val="22"/>
          <w:lang w:val="el-GR"/>
        </w:rPr>
      </w:pPr>
    </w:p>
    <w:p w14:paraId="3798505A" w14:textId="4A09FC08" w:rsidR="00230D8C" w:rsidRDefault="00A73DA9" w:rsidP="001308F3">
      <w:pPr>
        <w:rPr>
          <w:szCs w:val="22"/>
          <w:lang w:val="el-GR"/>
        </w:rPr>
      </w:pPr>
      <w:r w:rsidRPr="00A73DA9">
        <w:rPr>
          <w:szCs w:val="22"/>
          <w:lang w:val="el-GR"/>
        </w:rPr>
        <w:t>Η Ευρώπη δεν είναι η μόνη</w:t>
      </w:r>
      <w:r>
        <w:rPr>
          <w:szCs w:val="22"/>
          <w:lang w:val="el-GR"/>
        </w:rPr>
        <w:t xml:space="preserve"> που παρουσιάζει μια θετική δυναμική για τις επιχειρήσεις το επόμενο 12μηνο.</w:t>
      </w:r>
      <w:r w:rsidRPr="00A73DA9">
        <w:rPr>
          <w:szCs w:val="22"/>
          <w:lang w:val="el-GR"/>
        </w:rPr>
        <w:t xml:space="preserve"> </w:t>
      </w:r>
      <w:r w:rsidRPr="002B38B1">
        <w:rPr>
          <w:szCs w:val="22"/>
          <w:lang w:val="el-GR"/>
        </w:rPr>
        <w:t>Οι τρεις μεγαλύτερες οικονομίες στον κόσμο έδειξαν επίσης σημαντικές</w:t>
      </w:r>
      <w:r w:rsidR="00B60DD9" w:rsidRPr="002B38B1">
        <w:rPr>
          <w:szCs w:val="22"/>
          <w:lang w:val="el-GR"/>
        </w:rPr>
        <w:t xml:space="preserve"> ανοδικές τάσεις</w:t>
      </w:r>
      <w:r w:rsidRPr="002B38B1">
        <w:rPr>
          <w:szCs w:val="22"/>
          <w:lang w:val="el-GR"/>
        </w:rPr>
        <w:t>: οι Ηνωμένες Πολιτείες (αύξηση 11</w:t>
      </w:r>
      <w:r w:rsidR="00B60DD9" w:rsidRPr="002B38B1">
        <w:rPr>
          <w:szCs w:val="22"/>
          <w:lang w:val="el-GR"/>
        </w:rPr>
        <w:t xml:space="preserve"> ποσοστιαίων μονάδων</w:t>
      </w:r>
      <w:r w:rsidRPr="002B38B1">
        <w:rPr>
          <w:szCs w:val="22"/>
          <w:lang w:val="el-GR"/>
        </w:rPr>
        <w:t>, αγγίζοντας το 54%), η Κίνα (έως 8</w:t>
      </w:r>
      <w:r w:rsidR="00B60DD9" w:rsidRPr="002B38B1">
        <w:rPr>
          <w:szCs w:val="22"/>
          <w:lang w:val="el-GR"/>
        </w:rPr>
        <w:t xml:space="preserve"> ποσοστιαίες μονάδες</w:t>
      </w:r>
      <w:r w:rsidRPr="002B38B1">
        <w:rPr>
          <w:szCs w:val="22"/>
          <w:lang w:val="el-GR"/>
        </w:rPr>
        <w:t>, φτάνοντας το 46%) και η Ιαπωνία (έως 25</w:t>
      </w:r>
      <w:r w:rsidR="00B60DD9" w:rsidRPr="002B38B1">
        <w:rPr>
          <w:szCs w:val="22"/>
          <w:lang w:val="el-GR"/>
        </w:rPr>
        <w:t xml:space="preserve"> ποσοστιαίες μονάδες</w:t>
      </w:r>
      <w:r w:rsidRPr="002B38B1">
        <w:rPr>
          <w:szCs w:val="22"/>
          <w:lang w:val="el-GR"/>
        </w:rPr>
        <w:t xml:space="preserve"> φτάνοντας το 8%).</w:t>
      </w:r>
      <w:r w:rsidRPr="00A73DA9">
        <w:rPr>
          <w:szCs w:val="22"/>
          <w:lang w:val="el-GR"/>
        </w:rPr>
        <w:t xml:space="preserve"> Ωστόσο, η εικόνα δεν είναι καθολικά θετική. </w:t>
      </w:r>
      <w:r>
        <w:rPr>
          <w:szCs w:val="22"/>
          <w:lang w:val="el-GR"/>
        </w:rPr>
        <w:t xml:space="preserve">Η Βραζιλία, μια από τις κορυφαίες </w:t>
      </w:r>
      <w:r w:rsidRPr="00A73DA9">
        <w:rPr>
          <w:szCs w:val="22"/>
          <w:lang w:val="el-GR"/>
        </w:rPr>
        <w:t xml:space="preserve">αναδυόμενες οικονομίες της τελευταίας δεκαετίας, </w:t>
      </w:r>
      <w:r>
        <w:rPr>
          <w:szCs w:val="22"/>
          <w:lang w:val="el-GR"/>
        </w:rPr>
        <w:t>παρουσιάζει μια ραγδαία επι</w:t>
      </w:r>
      <w:r w:rsidR="002B38B1">
        <w:rPr>
          <w:szCs w:val="22"/>
          <w:lang w:val="el-GR"/>
        </w:rPr>
        <w:t xml:space="preserve">δείνωση στα επίπεδα </w:t>
      </w:r>
      <w:r w:rsidR="00B8381C">
        <w:rPr>
          <w:szCs w:val="22"/>
          <w:lang w:val="el-GR"/>
        </w:rPr>
        <w:t>εμπιστοσύνης</w:t>
      </w:r>
      <w:r>
        <w:rPr>
          <w:szCs w:val="22"/>
          <w:lang w:val="el-GR"/>
        </w:rPr>
        <w:t xml:space="preserve"> και </w:t>
      </w:r>
      <w:r w:rsidR="00B8381C">
        <w:rPr>
          <w:szCs w:val="22"/>
          <w:lang w:val="el-GR"/>
        </w:rPr>
        <w:t>προσδοκιών</w:t>
      </w:r>
      <w:r w:rsidRPr="00A73DA9">
        <w:rPr>
          <w:szCs w:val="22"/>
          <w:lang w:val="el-GR"/>
        </w:rPr>
        <w:t>. Κατά το παρ</w:t>
      </w:r>
      <w:r>
        <w:rPr>
          <w:szCs w:val="22"/>
          <w:lang w:val="el-GR"/>
        </w:rPr>
        <w:t>ελθόν, η αισιοδοξία είχε</w:t>
      </w:r>
      <w:r w:rsidRPr="00A73DA9">
        <w:rPr>
          <w:szCs w:val="22"/>
          <w:lang w:val="el-GR"/>
        </w:rPr>
        <w:t xml:space="preserve"> πέσει </w:t>
      </w:r>
      <w:r w:rsidR="00B60DD9">
        <w:rPr>
          <w:szCs w:val="22"/>
          <w:lang w:val="el-GR"/>
        </w:rPr>
        <w:t>κατά 56 ποσοστιαίες μονάδες</w:t>
      </w:r>
      <w:r>
        <w:rPr>
          <w:szCs w:val="22"/>
          <w:lang w:val="el-GR"/>
        </w:rPr>
        <w:t xml:space="preserve"> στο -24%, καταγράφοντας τη </w:t>
      </w:r>
      <w:r w:rsidRPr="00A73DA9">
        <w:rPr>
          <w:szCs w:val="22"/>
          <w:lang w:val="el-GR"/>
        </w:rPr>
        <w:t xml:space="preserve">μεγαλύτερη </w:t>
      </w:r>
      <w:r>
        <w:rPr>
          <w:szCs w:val="22"/>
          <w:lang w:val="el-GR"/>
        </w:rPr>
        <w:t>αρνητική εξέλιξη που έχει αναφερθεί</w:t>
      </w:r>
      <w:r w:rsidR="00B8381C">
        <w:rPr>
          <w:szCs w:val="22"/>
          <w:lang w:val="el-GR"/>
        </w:rPr>
        <w:t xml:space="preserve"> από μια μεγάλη οικονομία </w:t>
      </w:r>
      <w:r w:rsidRPr="00A73DA9">
        <w:rPr>
          <w:szCs w:val="22"/>
          <w:lang w:val="el-GR"/>
        </w:rPr>
        <w:t>κατά την περίοδο αυτή. Οι πρ</w:t>
      </w:r>
      <w:r w:rsidR="00B8381C">
        <w:rPr>
          <w:szCs w:val="22"/>
          <w:lang w:val="el-GR"/>
        </w:rPr>
        <w:t>οσ</w:t>
      </w:r>
      <w:r w:rsidR="002B38B1">
        <w:rPr>
          <w:szCs w:val="22"/>
          <w:lang w:val="el-GR"/>
        </w:rPr>
        <w:t xml:space="preserve">δοκίες αύξησης των εσόδων είχαν, επίσης, </w:t>
      </w:r>
      <w:r w:rsidR="00B8381C">
        <w:rPr>
          <w:szCs w:val="22"/>
          <w:lang w:val="el-GR"/>
        </w:rPr>
        <w:t>πέσει κατακόρυφα κατά 29</w:t>
      </w:r>
      <w:r w:rsidR="00B60DD9">
        <w:rPr>
          <w:szCs w:val="22"/>
          <w:lang w:val="el-GR"/>
        </w:rPr>
        <w:t xml:space="preserve"> ποσοστιαίες μονάδες</w:t>
      </w:r>
      <w:r w:rsidR="00B8381C">
        <w:rPr>
          <w:szCs w:val="22"/>
          <w:lang w:val="el-GR"/>
        </w:rPr>
        <w:t xml:space="preserve"> στο 28% </w:t>
      </w:r>
      <w:r w:rsidR="002B38B1">
        <w:rPr>
          <w:szCs w:val="22"/>
          <w:lang w:val="el-GR"/>
        </w:rPr>
        <w:t xml:space="preserve">την ίδια </w:t>
      </w:r>
      <w:r w:rsidRPr="00A73DA9">
        <w:rPr>
          <w:szCs w:val="22"/>
          <w:lang w:val="el-GR"/>
        </w:rPr>
        <w:t>περίοδο.</w:t>
      </w:r>
    </w:p>
    <w:p w14:paraId="7C169DD6" w14:textId="77777777" w:rsidR="002B38B1" w:rsidRPr="002B38B1" w:rsidRDefault="002B38B1" w:rsidP="001308F3">
      <w:pPr>
        <w:rPr>
          <w:szCs w:val="22"/>
          <w:lang w:val="el-GR"/>
        </w:rPr>
      </w:pPr>
    </w:p>
    <w:p w14:paraId="6DFA130D" w14:textId="42A499A0" w:rsidR="00B8381C" w:rsidRDefault="00B8381C" w:rsidP="00B8381C">
      <w:pPr>
        <w:rPr>
          <w:szCs w:val="22"/>
          <w:lang w:val="el-GR"/>
        </w:rPr>
      </w:pPr>
      <w:r w:rsidRPr="00B8381C">
        <w:rPr>
          <w:szCs w:val="22"/>
          <w:lang w:val="el-GR"/>
        </w:rPr>
        <w:t>Εν τω μεταξύ</w:t>
      </w:r>
      <w:r w:rsidR="00B60DD9">
        <w:rPr>
          <w:szCs w:val="22"/>
          <w:lang w:val="el-GR"/>
        </w:rPr>
        <w:t>,</w:t>
      </w:r>
      <w:r>
        <w:rPr>
          <w:szCs w:val="22"/>
          <w:lang w:val="el-GR"/>
        </w:rPr>
        <w:t xml:space="preserve"> στην Ευρωζώνη</w:t>
      </w:r>
      <w:r w:rsidR="00B60DD9">
        <w:rPr>
          <w:szCs w:val="22"/>
          <w:lang w:val="el-GR"/>
        </w:rPr>
        <w:t>,</w:t>
      </w:r>
      <w:r>
        <w:rPr>
          <w:szCs w:val="22"/>
          <w:lang w:val="el-GR"/>
        </w:rPr>
        <w:t xml:space="preserve"> τα οικονομικά δεδομένα είναι ξεκάθαρα πιο θετικά</w:t>
      </w:r>
      <w:r w:rsidRPr="00B8381C">
        <w:rPr>
          <w:szCs w:val="22"/>
          <w:lang w:val="el-GR"/>
        </w:rPr>
        <w:t xml:space="preserve">. </w:t>
      </w:r>
      <w:r w:rsidR="002B38B1">
        <w:rPr>
          <w:szCs w:val="22"/>
          <w:lang w:val="el-GR"/>
        </w:rPr>
        <w:t>Το 1</w:t>
      </w:r>
      <w:r w:rsidR="002B38B1" w:rsidRPr="002B38B1">
        <w:rPr>
          <w:szCs w:val="22"/>
          <w:vertAlign w:val="superscript"/>
          <w:lang w:val="el-GR"/>
        </w:rPr>
        <w:t>ο</w:t>
      </w:r>
      <w:r w:rsidR="002B38B1">
        <w:rPr>
          <w:szCs w:val="22"/>
          <w:lang w:val="el-GR"/>
        </w:rPr>
        <w:t xml:space="preserve"> τρίμηνο</w:t>
      </w:r>
      <w:r w:rsidRPr="00B8381C">
        <w:rPr>
          <w:szCs w:val="22"/>
          <w:lang w:val="el-GR"/>
        </w:rPr>
        <w:t xml:space="preserve"> </w:t>
      </w:r>
      <w:r>
        <w:rPr>
          <w:szCs w:val="22"/>
          <w:lang w:val="el-GR"/>
        </w:rPr>
        <w:t>ήταν το ταχύτερο</w:t>
      </w:r>
      <w:r w:rsidRPr="00B8381C">
        <w:rPr>
          <w:szCs w:val="22"/>
          <w:lang w:val="el-GR"/>
        </w:rPr>
        <w:t xml:space="preserve"> τρίμηνο</w:t>
      </w:r>
      <w:r>
        <w:rPr>
          <w:szCs w:val="22"/>
          <w:lang w:val="el-GR"/>
        </w:rPr>
        <w:t xml:space="preserve"> ανάπτυξης </w:t>
      </w:r>
      <w:r w:rsidR="00B60DD9">
        <w:rPr>
          <w:szCs w:val="22"/>
          <w:lang w:val="el-GR"/>
        </w:rPr>
        <w:t>(</w:t>
      </w:r>
      <w:r w:rsidR="002B38B1">
        <w:rPr>
          <w:szCs w:val="22"/>
          <w:lang w:val="el-GR"/>
        </w:rPr>
        <w:t>με προηγούμενο υψηλότερο το υψηλότερο το 2</w:t>
      </w:r>
      <w:r w:rsidR="002B38B1" w:rsidRPr="002B38B1">
        <w:rPr>
          <w:szCs w:val="22"/>
          <w:vertAlign w:val="superscript"/>
          <w:lang w:val="el-GR"/>
        </w:rPr>
        <w:t>ο</w:t>
      </w:r>
      <w:r w:rsidR="002B38B1">
        <w:rPr>
          <w:szCs w:val="22"/>
          <w:lang w:val="el-GR"/>
        </w:rPr>
        <w:t xml:space="preserve"> τρίμηνο </w:t>
      </w:r>
      <w:r>
        <w:rPr>
          <w:szCs w:val="22"/>
          <w:lang w:val="el-GR"/>
        </w:rPr>
        <w:t>του 2013</w:t>
      </w:r>
      <w:r w:rsidR="00B60DD9">
        <w:rPr>
          <w:szCs w:val="22"/>
          <w:lang w:val="el-GR"/>
        </w:rPr>
        <w:t>)</w:t>
      </w:r>
      <w:r>
        <w:rPr>
          <w:szCs w:val="22"/>
          <w:lang w:val="el-GR"/>
        </w:rPr>
        <w:t>, ενώ</w:t>
      </w:r>
      <w:r w:rsidRPr="00B8381C">
        <w:rPr>
          <w:szCs w:val="22"/>
          <w:lang w:val="el-GR"/>
        </w:rPr>
        <w:t xml:space="preserve"> τα σημάδια δείχνουν </w:t>
      </w:r>
      <w:r>
        <w:rPr>
          <w:szCs w:val="22"/>
          <w:lang w:val="el-GR"/>
        </w:rPr>
        <w:t xml:space="preserve">μια </w:t>
      </w:r>
      <w:r w:rsidRPr="00B8381C">
        <w:rPr>
          <w:szCs w:val="22"/>
          <w:lang w:val="el-GR"/>
        </w:rPr>
        <w:t xml:space="preserve">περαιτέρω επιτάχυνση </w:t>
      </w:r>
      <w:r>
        <w:rPr>
          <w:szCs w:val="22"/>
          <w:lang w:val="el-GR"/>
        </w:rPr>
        <w:t xml:space="preserve">για το </w:t>
      </w:r>
      <w:r w:rsidRPr="00B8381C">
        <w:rPr>
          <w:szCs w:val="22"/>
          <w:lang w:val="el-GR"/>
        </w:rPr>
        <w:t xml:space="preserve">υπόλοιπο του έτους. </w:t>
      </w:r>
      <w:r>
        <w:rPr>
          <w:szCs w:val="22"/>
          <w:lang w:val="el-GR"/>
        </w:rPr>
        <w:t xml:space="preserve">Η εξασθένηση του ευρώ σταδιακά βελτιώνει την αγορά εργασίας και παράλληλα διευκολύνει τους δημοσιονομικούς περιορισμούς, με αποτέλεσμα όλα να οδηγούν σε μια αύξηση του ΑΕΠ </w:t>
      </w:r>
      <w:r w:rsidR="002B38B1">
        <w:rPr>
          <w:szCs w:val="22"/>
          <w:lang w:val="el-GR"/>
        </w:rPr>
        <w:t>στο</w:t>
      </w:r>
      <w:r w:rsidRPr="00B8381C">
        <w:rPr>
          <w:szCs w:val="22"/>
          <w:lang w:val="el-GR"/>
        </w:rPr>
        <w:t xml:space="preserve"> 1,6% </w:t>
      </w:r>
      <w:r>
        <w:rPr>
          <w:szCs w:val="22"/>
          <w:lang w:val="el-GR"/>
        </w:rPr>
        <w:t xml:space="preserve">για </w:t>
      </w:r>
      <w:r w:rsidRPr="00B8381C">
        <w:rPr>
          <w:szCs w:val="22"/>
          <w:lang w:val="el-GR"/>
        </w:rPr>
        <w:t xml:space="preserve">το 2015 και κοντά στο 2% </w:t>
      </w:r>
      <w:r>
        <w:rPr>
          <w:szCs w:val="22"/>
          <w:lang w:val="el-GR"/>
        </w:rPr>
        <w:t xml:space="preserve">για </w:t>
      </w:r>
      <w:r w:rsidRPr="00B8381C">
        <w:rPr>
          <w:szCs w:val="22"/>
          <w:lang w:val="el-GR"/>
        </w:rPr>
        <w:t>το 2016.</w:t>
      </w:r>
    </w:p>
    <w:p w14:paraId="3FA659AE" w14:textId="77777777" w:rsidR="002B38B1" w:rsidRPr="00B8381C" w:rsidRDefault="002B38B1" w:rsidP="00B8381C">
      <w:pPr>
        <w:rPr>
          <w:szCs w:val="22"/>
          <w:lang w:val="el-GR"/>
        </w:rPr>
      </w:pPr>
    </w:p>
    <w:p w14:paraId="46CE615F" w14:textId="7B0954F1" w:rsidR="00230D8C" w:rsidRPr="00F77500" w:rsidRDefault="00B8381C" w:rsidP="001308F3">
      <w:pPr>
        <w:rPr>
          <w:szCs w:val="22"/>
          <w:lang w:val="el-GR"/>
        </w:rPr>
      </w:pPr>
      <w:r w:rsidRPr="00B8381C">
        <w:rPr>
          <w:szCs w:val="22"/>
          <w:lang w:val="el-GR"/>
        </w:rPr>
        <w:t xml:space="preserve">Οι </w:t>
      </w:r>
      <w:r>
        <w:rPr>
          <w:szCs w:val="22"/>
          <w:lang w:val="el-GR"/>
        </w:rPr>
        <w:t>μεγαλύτεροι</w:t>
      </w:r>
      <w:r w:rsidR="002B38B1">
        <w:rPr>
          <w:szCs w:val="22"/>
          <w:lang w:val="el-GR"/>
        </w:rPr>
        <w:t xml:space="preserve"> κίνδυνοι στην</w:t>
      </w:r>
      <w:r w:rsidR="00F77500">
        <w:rPr>
          <w:szCs w:val="22"/>
          <w:lang w:val="el-GR"/>
        </w:rPr>
        <w:t xml:space="preserve"> Ευρωζώνη</w:t>
      </w:r>
      <w:r w:rsidRPr="00B8381C">
        <w:rPr>
          <w:szCs w:val="22"/>
          <w:lang w:val="el-GR"/>
        </w:rPr>
        <w:t xml:space="preserve"> έχουν μειωθεί</w:t>
      </w:r>
      <w:r w:rsidR="00F77500">
        <w:rPr>
          <w:szCs w:val="22"/>
          <w:lang w:val="el-GR"/>
        </w:rPr>
        <w:t xml:space="preserve"> αισθητά</w:t>
      </w:r>
      <w:r w:rsidRPr="00B8381C">
        <w:rPr>
          <w:szCs w:val="22"/>
          <w:lang w:val="el-GR"/>
        </w:rPr>
        <w:t xml:space="preserve">, </w:t>
      </w:r>
      <w:r w:rsidR="00F77500">
        <w:rPr>
          <w:szCs w:val="22"/>
          <w:lang w:val="el-GR"/>
        </w:rPr>
        <w:t>ενώ</w:t>
      </w:r>
      <w:r w:rsidRPr="00B8381C">
        <w:rPr>
          <w:szCs w:val="22"/>
          <w:lang w:val="el-GR"/>
        </w:rPr>
        <w:t xml:space="preserve"> η Ελλάδα παραμένει ένα ευαίσθητο σημείο. Η κατάσταση αλλάζει μέρα με τη μέρα,</w:t>
      </w:r>
      <w:r w:rsidR="00F77500">
        <w:rPr>
          <w:szCs w:val="22"/>
          <w:lang w:val="el-GR"/>
        </w:rPr>
        <w:t xml:space="preserve"> </w:t>
      </w:r>
      <w:r w:rsidRPr="00B8381C">
        <w:rPr>
          <w:szCs w:val="22"/>
          <w:lang w:val="el-GR"/>
        </w:rPr>
        <w:t xml:space="preserve">αλλά </w:t>
      </w:r>
      <w:r w:rsidR="00F77500">
        <w:rPr>
          <w:szCs w:val="22"/>
          <w:lang w:val="el-GR"/>
        </w:rPr>
        <w:t xml:space="preserve">η </w:t>
      </w:r>
      <w:r w:rsidRPr="00B8381C">
        <w:rPr>
          <w:szCs w:val="22"/>
          <w:lang w:val="el-GR"/>
        </w:rPr>
        <w:t xml:space="preserve">κεντρική </w:t>
      </w:r>
      <w:r w:rsidR="00F77500">
        <w:rPr>
          <w:szCs w:val="22"/>
          <w:lang w:val="el-GR"/>
        </w:rPr>
        <w:t xml:space="preserve">θέση μας είναι η </w:t>
      </w:r>
      <w:r w:rsidRPr="00B8381C">
        <w:rPr>
          <w:szCs w:val="22"/>
          <w:lang w:val="el-GR"/>
        </w:rPr>
        <w:t>Ελλάδα</w:t>
      </w:r>
      <w:r w:rsidR="00F77500">
        <w:rPr>
          <w:szCs w:val="22"/>
          <w:lang w:val="el-GR"/>
        </w:rPr>
        <w:t xml:space="preserve"> να παραμείνει</w:t>
      </w:r>
      <w:r w:rsidRPr="00B8381C">
        <w:rPr>
          <w:szCs w:val="22"/>
          <w:lang w:val="el-GR"/>
        </w:rPr>
        <w:t xml:space="preserve"> στην Ευρωζώνη.</w:t>
      </w:r>
      <w:r w:rsidR="00F77500">
        <w:rPr>
          <w:szCs w:val="22"/>
          <w:lang w:val="el-GR"/>
        </w:rPr>
        <w:t xml:space="preserve"> Ένα ενδεχόμενο</w:t>
      </w:r>
      <w:r w:rsidR="002B38B1">
        <w:rPr>
          <w:szCs w:val="22"/>
          <w:lang w:val="el-GR"/>
        </w:rPr>
        <w:t xml:space="preserve"> "</w:t>
      </w:r>
      <w:proofErr w:type="spellStart"/>
      <w:r w:rsidR="002B38B1">
        <w:rPr>
          <w:szCs w:val="22"/>
          <w:lang w:val="el-GR"/>
        </w:rPr>
        <w:t>Grexit</w:t>
      </w:r>
      <w:proofErr w:type="spellEnd"/>
      <w:r w:rsidR="002B38B1">
        <w:rPr>
          <w:szCs w:val="22"/>
          <w:lang w:val="el-GR"/>
        </w:rPr>
        <w:t xml:space="preserve">" </w:t>
      </w:r>
      <w:r w:rsidRPr="00B8381C">
        <w:rPr>
          <w:szCs w:val="22"/>
          <w:lang w:val="el-GR"/>
        </w:rPr>
        <w:t xml:space="preserve">θα </w:t>
      </w:r>
      <w:r w:rsidR="00F77500">
        <w:rPr>
          <w:szCs w:val="22"/>
          <w:lang w:val="el-GR"/>
        </w:rPr>
        <w:t xml:space="preserve">είχε συνέπειες για τις </w:t>
      </w:r>
      <w:r w:rsidR="002B38B1">
        <w:rPr>
          <w:szCs w:val="22"/>
          <w:lang w:val="el-GR"/>
        </w:rPr>
        <w:t>οικονομίες με υψηλό χρέος</w:t>
      </w:r>
      <w:r w:rsidR="00F77500">
        <w:rPr>
          <w:szCs w:val="22"/>
          <w:lang w:val="el-GR"/>
        </w:rPr>
        <w:t xml:space="preserve"> και αλυσιδωτές επιπτώσεις.</w:t>
      </w:r>
    </w:p>
    <w:p w14:paraId="065AC298" w14:textId="77777777" w:rsidR="001308F3" w:rsidRPr="00F77500" w:rsidRDefault="001308F3" w:rsidP="001308F3">
      <w:pPr>
        <w:rPr>
          <w:szCs w:val="22"/>
          <w:lang w:val="el-GR"/>
        </w:rPr>
      </w:pPr>
    </w:p>
    <w:p w14:paraId="0329C90F" w14:textId="30A83564" w:rsidR="00B62E8E" w:rsidRPr="00F77500" w:rsidRDefault="00F77500" w:rsidP="00EF0141">
      <w:pPr>
        <w:pStyle w:val="BodyText"/>
        <w:spacing w:after="0" w:line="240" w:lineRule="auto"/>
        <w:rPr>
          <w:szCs w:val="22"/>
          <w:lang w:val="el-GR"/>
        </w:rPr>
      </w:pPr>
      <w:r>
        <w:rPr>
          <w:szCs w:val="22"/>
          <w:lang w:val="el-GR"/>
        </w:rPr>
        <w:t>-Τέλος-</w:t>
      </w:r>
    </w:p>
    <w:p w14:paraId="7512F12E" w14:textId="77777777" w:rsidR="00281E40" w:rsidRDefault="00281E40" w:rsidP="00EF0141">
      <w:pPr>
        <w:rPr>
          <w:szCs w:val="22"/>
          <w:lang w:val="en-US"/>
        </w:rPr>
      </w:pPr>
    </w:p>
    <w:p w14:paraId="5B121D7E" w14:textId="77777777" w:rsidR="00FF7646" w:rsidRPr="00FF7646" w:rsidRDefault="00FF7646" w:rsidP="00EF0141">
      <w:pPr>
        <w:rPr>
          <w:szCs w:val="22"/>
          <w:lang w:val="en-US"/>
        </w:rPr>
      </w:pPr>
    </w:p>
    <w:p w14:paraId="6234014C" w14:textId="77777777" w:rsidR="00F77500" w:rsidRPr="00E874D5" w:rsidRDefault="00F77500" w:rsidP="00F77500">
      <w:pPr>
        <w:rPr>
          <w:szCs w:val="22"/>
          <w:lang w:val="el-GR"/>
        </w:rPr>
      </w:pPr>
      <w:r>
        <w:rPr>
          <w:szCs w:val="22"/>
          <w:lang w:val="el-GR"/>
        </w:rPr>
        <w:t>Για περισσότερες πληροφορίες, παρακαλώ επικοινωνήστε με το</w:t>
      </w:r>
      <w:r w:rsidRPr="00E874D5">
        <w:rPr>
          <w:szCs w:val="22"/>
          <w:lang w:val="el-GR"/>
        </w:rPr>
        <w:t>:</w:t>
      </w:r>
    </w:p>
    <w:p w14:paraId="0022AD09" w14:textId="53AE1D93" w:rsidR="00F77500" w:rsidRPr="008A07A7" w:rsidRDefault="00F77500" w:rsidP="00F77500">
      <w:pPr>
        <w:rPr>
          <w:b/>
          <w:szCs w:val="22"/>
          <w:lang w:val="en-US"/>
        </w:rPr>
      </w:pPr>
      <w:r>
        <w:rPr>
          <w:b/>
          <w:szCs w:val="22"/>
          <w:lang w:val="el-GR"/>
        </w:rPr>
        <w:t>Τμήμα</w:t>
      </w:r>
      <w:r w:rsidRPr="00DD120D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Marketing</w:t>
      </w:r>
      <w:r w:rsidRPr="00DD120D">
        <w:rPr>
          <w:b/>
          <w:szCs w:val="22"/>
          <w:lang w:val="en-US"/>
        </w:rPr>
        <w:t xml:space="preserve"> &amp; </w:t>
      </w:r>
      <w:r w:rsidR="008A07A7">
        <w:rPr>
          <w:b/>
          <w:szCs w:val="22"/>
          <w:lang w:val="en-US"/>
        </w:rPr>
        <w:t>Business Development</w:t>
      </w:r>
    </w:p>
    <w:p w14:paraId="4D54DF60" w14:textId="77777777" w:rsidR="00F77500" w:rsidRPr="00244AB4" w:rsidRDefault="00F77500" w:rsidP="00F77500">
      <w:pPr>
        <w:rPr>
          <w:szCs w:val="22"/>
        </w:rPr>
      </w:pPr>
      <w:r>
        <w:rPr>
          <w:szCs w:val="22"/>
          <w:lang w:val="en-US"/>
        </w:rPr>
        <w:t>marketing@gr.gt.com</w:t>
      </w:r>
    </w:p>
    <w:p w14:paraId="4C0A4D0D" w14:textId="77777777" w:rsidR="00F77500" w:rsidRPr="00E96E81" w:rsidRDefault="00F77500" w:rsidP="00F77500">
      <w:pPr>
        <w:rPr>
          <w:szCs w:val="22"/>
          <w:lang w:val="en-US"/>
        </w:rPr>
      </w:pPr>
      <w:r w:rsidRPr="00244AB4">
        <w:rPr>
          <w:b/>
          <w:szCs w:val="22"/>
        </w:rPr>
        <w:t>T</w:t>
      </w:r>
      <w:r w:rsidRPr="00E96E81">
        <w:rPr>
          <w:szCs w:val="22"/>
          <w:lang w:val="en-US"/>
        </w:rPr>
        <w:t xml:space="preserve"> 210 72800 67-</w:t>
      </w:r>
      <w:r>
        <w:rPr>
          <w:szCs w:val="22"/>
          <w:lang w:val="en-US"/>
        </w:rPr>
        <w:t>70</w:t>
      </w:r>
    </w:p>
    <w:p w14:paraId="423AD885" w14:textId="1BDDE90C" w:rsidR="00F77500" w:rsidRPr="00E96E81" w:rsidRDefault="00F77500" w:rsidP="00F77500">
      <w:pPr>
        <w:rPr>
          <w:b/>
          <w:color w:val="000000"/>
          <w:szCs w:val="22"/>
          <w:lang w:val="en-US"/>
        </w:rPr>
      </w:pPr>
      <w:r>
        <w:rPr>
          <w:b/>
          <w:color w:val="000000"/>
          <w:szCs w:val="22"/>
          <w:lang w:val="en-US"/>
        </w:rPr>
        <w:t>W</w:t>
      </w:r>
      <w:r w:rsidRPr="00E96E81">
        <w:rPr>
          <w:b/>
          <w:color w:val="000000"/>
          <w:szCs w:val="22"/>
          <w:lang w:val="en-US"/>
        </w:rPr>
        <w:t xml:space="preserve"> </w:t>
      </w:r>
      <w:hyperlink r:id="rId13" w:history="1">
        <w:r w:rsidRPr="00A93547">
          <w:rPr>
            <w:rStyle w:val="Hyperlink"/>
            <w:szCs w:val="22"/>
            <w:lang w:val="en-US"/>
          </w:rPr>
          <w:t>www</w:t>
        </w:r>
        <w:r w:rsidRPr="00E96E81">
          <w:rPr>
            <w:rStyle w:val="Hyperlink"/>
            <w:szCs w:val="22"/>
            <w:lang w:val="en-US"/>
          </w:rPr>
          <w:t>.</w:t>
        </w:r>
        <w:r w:rsidRPr="00A93547">
          <w:rPr>
            <w:rStyle w:val="Hyperlink"/>
            <w:szCs w:val="22"/>
            <w:lang w:val="en-US"/>
          </w:rPr>
          <w:t>grant</w:t>
        </w:r>
        <w:r w:rsidRPr="00E96E81">
          <w:rPr>
            <w:rStyle w:val="Hyperlink"/>
            <w:szCs w:val="22"/>
            <w:lang w:val="en-US"/>
          </w:rPr>
          <w:t>-</w:t>
        </w:r>
        <w:r w:rsidRPr="00A93547">
          <w:rPr>
            <w:rStyle w:val="Hyperlink"/>
            <w:szCs w:val="22"/>
            <w:lang w:val="en-US"/>
          </w:rPr>
          <w:t>thornton</w:t>
        </w:r>
        <w:r w:rsidRPr="00E96E81">
          <w:rPr>
            <w:rStyle w:val="Hyperlink"/>
            <w:szCs w:val="22"/>
            <w:lang w:val="en-US"/>
          </w:rPr>
          <w:t>.</w:t>
        </w:r>
        <w:r w:rsidRPr="00A93547">
          <w:rPr>
            <w:rStyle w:val="Hyperlink"/>
            <w:szCs w:val="22"/>
            <w:lang w:val="en-US"/>
          </w:rPr>
          <w:t>gr</w:t>
        </w:r>
      </w:hyperlink>
    </w:p>
    <w:p w14:paraId="66913643" w14:textId="77777777" w:rsidR="00F77500" w:rsidRPr="00E96E81" w:rsidRDefault="00F77500" w:rsidP="00F77500">
      <w:pPr>
        <w:rPr>
          <w:b/>
          <w:color w:val="000000"/>
          <w:szCs w:val="22"/>
          <w:lang w:val="en-US"/>
        </w:rPr>
      </w:pPr>
    </w:p>
    <w:p w14:paraId="2F038D3A" w14:textId="364DAD95" w:rsidR="00802018" w:rsidRPr="00666207" w:rsidRDefault="00FF7646" w:rsidP="00916713">
      <w:pPr>
        <w:rPr>
          <w:b/>
          <w:color w:val="000000"/>
          <w:szCs w:val="22"/>
          <w:lang w:val="en-US"/>
        </w:rPr>
      </w:pPr>
      <w:r>
        <w:rPr>
          <w:b/>
          <w:color w:val="000000"/>
          <w:szCs w:val="22"/>
          <w:lang w:val="en-US"/>
        </w:rPr>
        <w:br w:type="page"/>
      </w:r>
    </w:p>
    <w:p w14:paraId="7B7D5FA6" w14:textId="77777777" w:rsidR="00F77500" w:rsidRDefault="00F77500" w:rsidP="00F77500">
      <w:pPr>
        <w:rPr>
          <w:b/>
          <w:color w:val="000000"/>
          <w:szCs w:val="22"/>
          <w:lang w:val="el-GR"/>
        </w:rPr>
      </w:pPr>
      <w:r w:rsidRPr="008060E8">
        <w:rPr>
          <w:b/>
          <w:color w:val="000000"/>
          <w:szCs w:val="22"/>
          <w:lang w:val="el-GR"/>
        </w:rPr>
        <w:lastRenderedPageBreak/>
        <w:t>Σημειώσεις</w:t>
      </w:r>
      <w:r w:rsidRPr="00DD120D">
        <w:rPr>
          <w:b/>
          <w:color w:val="000000"/>
          <w:szCs w:val="22"/>
          <w:lang w:val="el-GR"/>
        </w:rPr>
        <w:t xml:space="preserve"> </w:t>
      </w:r>
      <w:r w:rsidRPr="008060E8">
        <w:rPr>
          <w:b/>
          <w:color w:val="000000"/>
          <w:szCs w:val="22"/>
          <w:lang w:val="el-GR"/>
        </w:rPr>
        <w:t>προς</w:t>
      </w:r>
      <w:r w:rsidRPr="00DD120D">
        <w:rPr>
          <w:b/>
          <w:color w:val="000000"/>
          <w:szCs w:val="22"/>
          <w:lang w:val="el-GR"/>
        </w:rPr>
        <w:t xml:space="preserve"> </w:t>
      </w:r>
      <w:r w:rsidRPr="008060E8">
        <w:rPr>
          <w:b/>
          <w:color w:val="000000"/>
          <w:szCs w:val="22"/>
          <w:lang w:val="el-GR"/>
        </w:rPr>
        <w:t>τους</w:t>
      </w:r>
      <w:r w:rsidRPr="00DD120D">
        <w:rPr>
          <w:b/>
          <w:color w:val="000000"/>
          <w:szCs w:val="22"/>
          <w:lang w:val="el-GR"/>
        </w:rPr>
        <w:t xml:space="preserve"> </w:t>
      </w:r>
      <w:r w:rsidRPr="008060E8">
        <w:rPr>
          <w:b/>
          <w:color w:val="000000"/>
          <w:szCs w:val="22"/>
          <w:lang w:val="el-GR"/>
        </w:rPr>
        <w:t>συντάκτες</w:t>
      </w:r>
    </w:p>
    <w:p w14:paraId="63A771F8" w14:textId="77777777" w:rsidR="001D4339" w:rsidRPr="00DD120D" w:rsidRDefault="001D4339" w:rsidP="00F77500">
      <w:pPr>
        <w:rPr>
          <w:b/>
          <w:color w:val="000000"/>
          <w:szCs w:val="22"/>
          <w:lang w:val="el-GR"/>
        </w:rPr>
      </w:pPr>
    </w:p>
    <w:p w14:paraId="13CB6C80" w14:textId="77777777" w:rsidR="00F77500" w:rsidRPr="007B417C" w:rsidRDefault="00F77500" w:rsidP="00F77500">
      <w:pPr>
        <w:pStyle w:val="BodyText"/>
        <w:spacing w:after="0" w:line="240" w:lineRule="auto"/>
        <w:rPr>
          <w:szCs w:val="22"/>
          <w:lang w:val="el-GR"/>
        </w:rPr>
      </w:pPr>
      <w:r w:rsidRPr="008060E8">
        <w:rPr>
          <w:szCs w:val="22"/>
          <w:lang w:val="el-GR"/>
        </w:rPr>
        <w:t xml:space="preserve">Η έρευνα </w:t>
      </w:r>
      <w:proofErr w:type="spellStart"/>
      <w:r w:rsidRPr="008060E8">
        <w:rPr>
          <w:szCs w:val="22"/>
          <w:lang w:val="el-GR"/>
        </w:rPr>
        <w:t>International</w:t>
      </w:r>
      <w:proofErr w:type="spellEnd"/>
      <w:r w:rsidRPr="008060E8">
        <w:rPr>
          <w:szCs w:val="22"/>
          <w:lang w:val="el-GR"/>
        </w:rPr>
        <w:t xml:space="preserve"> </w:t>
      </w:r>
      <w:proofErr w:type="spellStart"/>
      <w:r w:rsidRPr="008060E8">
        <w:rPr>
          <w:szCs w:val="22"/>
          <w:lang w:val="el-GR"/>
        </w:rPr>
        <w:t>Business</w:t>
      </w:r>
      <w:proofErr w:type="spellEnd"/>
      <w:r w:rsidRPr="008060E8">
        <w:rPr>
          <w:szCs w:val="22"/>
          <w:lang w:val="el-GR"/>
        </w:rPr>
        <w:t xml:space="preserve"> </w:t>
      </w:r>
      <w:proofErr w:type="spellStart"/>
      <w:r w:rsidRPr="008060E8">
        <w:rPr>
          <w:szCs w:val="22"/>
          <w:lang w:val="el-GR"/>
        </w:rPr>
        <w:t>Report</w:t>
      </w:r>
      <w:proofErr w:type="spellEnd"/>
      <w:r w:rsidRPr="008060E8">
        <w:rPr>
          <w:szCs w:val="22"/>
          <w:lang w:val="el-GR"/>
        </w:rPr>
        <w:t xml:space="preserve"> (IBR) της Grant Thornton παρέχει ενημέρωση σχετικά με τις απόψει</w:t>
      </w:r>
      <w:r>
        <w:rPr>
          <w:szCs w:val="22"/>
          <w:lang w:val="el-GR"/>
        </w:rPr>
        <w:t>ς και τις προσδοκίες πάνω από 10</w:t>
      </w:r>
      <w:r w:rsidRPr="006E22E2">
        <w:rPr>
          <w:szCs w:val="22"/>
          <w:lang w:val="el-GR"/>
        </w:rPr>
        <w:t>.</w:t>
      </w:r>
      <w:r>
        <w:rPr>
          <w:szCs w:val="22"/>
          <w:lang w:val="el-GR"/>
        </w:rPr>
        <w:t>000 επιχειρήσεων ανά έτος σε 36 οικονομίες.</w:t>
      </w:r>
      <w:r w:rsidRPr="008060E8">
        <w:rPr>
          <w:szCs w:val="22"/>
          <w:lang w:val="el-GR"/>
        </w:rPr>
        <w:t xml:space="preserve"> Αυτή η μοναδική έρευνα αξι</w:t>
      </w:r>
      <w:r>
        <w:rPr>
          <w:szCs w:val="22"/>
          <w:lang w:val="el-GR"/>
        </w:rPr>
        <w:t>οποιεί δεδομένα τάσεων εδώ και 22</w:t>
      </w:r>
      <w:r w:rsidRPr="008060E8">
        <w:rPr>
          <w:szCs w:val="22"/>
          <w:lang w:val="el-GR"/>
        </w:rPr>
        <w:t xml:space="preserve"> χρόνια για τις περισσότερες </w:t>
      </w:r>
      <w:r>
        <w:rPr>
          <w:szCs w:val="22"/>
          <w:lang w:val="el-GR"/>
        </w:rPr>
        <w:t>ευρωπαϊκές χώρες και 11</w:t>
      </w:r>
      <w:r w:rsidRPr="008060E8">
        <w:rPr>
          <w:szCs w:val="22"/>
          <w:lang w:val="el-GR"/>
        </w:rPr>
        <w:t xml:space="preserve"> χρόνια για τις περισσότερες μη ευρωπαϊκές. Για</w:t>
      </w:r>
      <w:r w:rsidRPr="007B417C">
        <w:rPr>
          <w:szCs w:val="22"/>
          <w:lang w:val="el-GR"/>
        </w:rPr>
        <w:t xml:space="preserve"> </w:t>
      </w:r>
      <w:r w:rsidRPr="008060E8">
        <w:rPr>
          <w:szCs w:val="22"/>
          <w:lang w:val="el-GR"/>
        </w:rPr>
        <w:t>περαιτέρω</w:t>
      </w:r>
      <w:r w:rsidRPr="007B417C">
        <w:rPr>
          <w:szCs w:val="22"/>
          <w:lang w:val="el-GR"/>
        </w:rPr>
        <w:t xml:space="preserve"> </w:t>
      </w:r>
      <w:r w:rsidRPr="008060E8">
        <w:rPr>
          <w:szCs w:val="22"/>
          <w:lang w:val="el-GR"/>
        </w:rPr>
        <w:t>πληροφορίες</w:t>
      </w:r>
      <w:r w:rsidRPr="007B417C">
        <w:rPr>
          <w:szCs w:val="22"/>
          <w:lang w:val="el-GR"/>
        </w:rPr>
        <w:t xml:space="preserve">, </w:t>
      </w:r>
      <w:r w:rsidRPr="008060E8">
        <w:rPr>
          <w:szCs w:val="22"/>
          <w:lang w:val="el-GR"/>
        </w:rPr>
        <w:t>παρακαλ</w:t>
      </w:r>
      <w:r>
        <w:rPr>
          <w:szCs w:val="22"/>
          <w:lang w:val="el-GR"/>
        </w:rPr>
        <w:t>ούμε</w:t>
      </w:r>
      <w:r w:rsidRPr="007B417C">
        <w:rPr>
          <w:szCs w:val="22"/>
          <w:lang w:val="el-GR"/>
        </w:rPr>
        <w:t xml:space="preserve"> </w:t>
      </w:r>
      <w:r w:rsidRPr="008060E8">
        <w:rPr>
          <w:szCs w:val="22"/>
          <w:lang w:val="el-GR"/>
        </w:rPr>
        <w:t>επισκεφτείτε</w:t>
      </w:r>
      <w:r w:rsidRPr="007B417C">
        <w:rPr>
          <w:szCs w:val="22"/>
          <w:lang w:val="el-GR"/>
        </w:rPr>
        <w:t xml:space="preserve"> </w:t>
      </w:r>
      <w:r w:rsidRPr="008060E8">
        <w:rPr>
          <w:szCs w:val="22"/>
          <w:lang w:val="el-GR"/>
        </w:rPr>
        <w:t>το</w:t>
      </w:r>
      <w:r w:rsidRPr="007B417C">
        <w:rPr>
          <w:szCs w:val="22"/>
          <w:lang w:val="el-GR"/>
        </w:rPr>
        <w:t xml:space="preserve">: </w:t>
      </w:r>
      <w:hyperlink r:id="rId14" w:history="1">
        <w:r w:rsidRPr="00591280">
          <w:rPr>
            <w:rStyle w:val="Hyperlink"/>
            <w:szCs w:val="22"/>
            <w:lang w:val="en-US"/>
          </w:rPr>
          <w:t>www</w:t>
        </w:r>
        <w:r w:rsidRPr="007B417C">
          <w:rPr>
            <w:rStyle w:val="Hyperlink"/>
            <w:szCs w:val="22"/>
            <w:lang w:val="el-GR"/>
          </w:rPr>
          <w:t>.</w:t>
        </w:r>
        <w:proofErr w:type="spellStart"/>
        <w:r w:rsidRPr="00591280">
          <w:rPr>
            <w:rStyle w:val="Hyperlink"/>
            <w:szCs w:val="22"/>
            <w:lang w:val="en-US"/>
          </w:rPr>
          <w:t>grantthornton</w:t>
        </w:r>
        <w:proofErr w:type="spellEnd"/>
        <w:r w:rsidRPr="007B417C">
          <w:rPr>
            <w:rStyle w:val="Hyperlink"/>
            <w:szCs w:val="22"/>
            <w:lang w:val="el-GR"/>
          </w:rPr>
          <w:t>.</w:t>
        </w:r>
        <w:r w:rsidRPr="00591280">
          <w:rPr>
            <w:rStyle w:val="Hyperlink"/>
            <w:szCs w:val="22"/>
            <w:lang w:val="en-US"/>
          </w:rPr>
          <w:t>global</w:t>
        </w:r>
      </w:hyperlink>
    </w:p>
    <w:p w14:paraId="41425126" w14:textId="77777777" w:rsidR="00CD389A" w:rsidRPr="001D4339" w:rsidRDefault="00CD389A" w:rsidP="00916713">
      <w:pPr>
        <w:pStyle w:val="Heading1"/>
        <w:spacing w:line="240" w:lineRule="auto"/>
        <w:rPr>
          <w:rFonts w:ascii="Garamond" w:hAnsi="Garamond"/>
          <w:b/>
          <w:color w:val="auto"/>
          <w:sz w:val="22"/>
          <w:szCs w:val="22"/>
          <w:lang w:val="el-GR"/>
        </w:rPr>
      </w:pPr>
    </w:p>
    <w:p w14:paraId="651C1E39" w14:textId="1CF15A22" w:rsidR="005A28A6" w:rsidRDefault="001D4339" w:rsidP="00832ABC">
      <w:pPr>
        <w:pStyle w:val="BodyText"/>
        <w:spacing w:after="0" w:line="240" w:lineRule="auto"/>
        <w:rPr>
          <w:szCs w:val="22"/>
          <w:lang w:val="el-GR"/>
        </w:rPr>
      </w:pPr>
      <w:r>
        <w:rPr>
          <w:szCs w:val="22"/>
          <w:lang w:val="el-GR"/>
        </w:rPr>
        <w:t>Τ</w:t>
      </w:r>
      <w:r w:rsidR="005A28A6" w:rsidRPr="008060E8">
        <w:rPr>
          <w:szCs w:val="22"/>
          <w:lang w:val="el-GR"/>
        </w:rPr>
        <w:t>α ερωτηματολόγια μεταφράζονται, έτσι ώστε κάθε χώρα που συμμετέχει να έχει την επιλογή να προσθέσει έναν μικρό αριθμό συγκεκριμένων ερωτήσεων επιπλέον του κυρίως ερωτηματολογίου. Η διεξαγωγή των συνεντεύξεων γίνεται ανά τετράμηνο. Η έρευνα πραγματοποιείται κυρίως μέσω τηλεφώνου</w:t>
      </w:r>
      <w:r w:rsidR="005A28A6">
        <w:rPr>
          <w:szCs w:val="22"/>
          <w:lang w:val="el-GR"/>
        </w:rPr>
        <w:t xml:space="preserve">. Η </w:t>
      </w:r>
      <w:r w:rsidR="005A28A6" w:rsidRPr="005A28A6">
        <w:rPr>
          <w:szCs w:val="22"/>
          <w:lang w:val="el-GR"/>
        </w:rPr>
        <w:t xml:space="preserve">IBR είναι μια έρευνα </w:t>
      </w:r>
      <w:r w:rsidR="005A28A6">
        <w:rPr>
          <w:szCs w:val="22"/>
          <w:lang w:val="el-GR"/>
        </w:rPr>
        <w:t>τόσο για εισηγμένες όσο και για</w:t>
      </w:r>
      <w:r w:rsidR="005A28A6" w:rsidRPr="005A28A6">
        <w:rPr>
          <w:szCs w:val="22"/>
          <w:lang w:val="el-GR"/>
        </w:rPr>
        <w:t xml:space="preserve"> μη εισηγμένες επιχειρήσεις. Τα δεδομένα για αυτήν την έκδοση προέρχονται από συνεντεύξεις με περι</w:t>
      </w:r>
      <w:r w:rsidR="005A28A6">
        <w:rPr>
          <w:szCs w:val="22"/>
          <w:lang w:val="el-GR"/>
        </w:rPr>
        <w:t>σσότερους από 2.500 διευθύνοντες</w:t>
      </w:r>
      <w:r w:rsidR="005A28A6" w:rsidRPr="005A28A6">
        <w:rPr>
          <w:szCs w:val="22"/>
          <w:lang w:val="el-GR"/>
        </w:rPr>
        <w:t xml:space="preserve"> </w:t>
      </w:r>
      <w:r w:rsidR="005A28A6">
        <w:rPr>
          <w:szCs w:val="22"/>
          <w:lang w:val="el-GR"/>
        </w:rPr>
        <w:t>σύμβουλους,</w:t>
      </w:r>
      <w:r w:rsidR="005A28A6" w:rsidRPr="005A28A6">
        <w:rPr>
          <w:szCs w:val="22"/>
          <w:lang w:val="el-GR"/>
        </w:rPr>
        <w:t xml:space="preserve"> </w:t>
      </w:r>
      <w:r w:rsidR="005A28A6">
        <w:rPr>
          <w:szCs w:val="22"/>
          <w:lang w:val="el-GR"/>
        </w:rPr>
        <w:t>προέδρους</w:t>
      </w:r>
      <w:r w:rsidR="005A28A6" w:rsidRPr="005A28A6">
        <w:rPr>
          <w:szCs w:val="22"/>
          <w:lang w:val="el-GR"/>
        </w:rPr>
        <w:t xml:space="preserve"> ή άλλα ανώτερα στελέχη από όλους</w:t>
      </w:r>
      <w:r w:rsidR="005A28A6">
        <w:rPr>
          <w:szCs w:val="22"/>
          <w:lang w:val="el-GR"/>
        </w:rPr>
        <w:t xml:space="preserve"> τους τομείς της βιομηχανίας και διεξήχθησαν το</w:t>
      </w:r>
      <w:r w:rsidR="005A28A6" w:rsidRPr="005A28A6">
        <w:rPr>
          <w:szCs w:val="22"/>
          <w:lang w:val="el-GR"/>
        </w:rPr>
        <w:t xml:space="preserve"> Μάιο </w:t>
      </w:r>
      <w:r w:rsidR="005A28A6">
        <w:rPr>
          <w:szCs w:val="22"/>
          <w:lang w:val="el-GR"/>
        </w:rPr>
        <w:t xml:space="preserve">του </w:t>
      </w:r>
      <w:r w:rsidR="005A28A6" w:rsidRPr="005A28A6">
        <w:rPr>
          <w:szCs w:val="22"/>
          <w:lang w:val="el-GR"/>
        </w:rPr>
        <w:t>2015.</w:t>
      </w:r>
    </w:p>
    <w:p w14:paraId="02C06A9F" w14:textId="77777777" w:rsidR="005A28A6" w:rsidRDefault="005A28A6" w:rsidP="00832ABC">
      <w:pPr>
        <w:pStyle w:val="BodyText"/>
        <w:spacing w:after="0" w:line="240" w:lineRule="auto"/>
        <w:rPr>
          <w:szCs w:val="22"/>
          <w:lang w:val="el-GR"/>
        </w:rPr>
      </w:pPr>
    </w:p>
    <w:p w14:paraId="63AD42C8" w14:textId="77777777" w:rsidR="004C4E7B" w:rsidRPr="005A28A6" w:rsidRDefault="004C4E7B" w:rsidP="004C4E7B">
      <w:pPr>
        <w:rPr>
          <w:sz w:val="18"/>
          <w:szCs w:val="18"/>
          <w:lang w:val="el-GR"/>
        </w:rPr>
      </w:pPr>
    </w:p>
    <w:p w14:paraId="08E7E454" w14:textId="3C662066" w:rsidR="00B62E8E" w:rsidRPr="00666207" w:rsidRDefault="004C4E7B" w:rsidP="004C4E7B">
      <w:pPr>
        <w:rPr>
          <w:sz w:val="18"/>
          <w:szCs w:val="18"/>
          <w:lang w:val="en-US"/>
        </w:rPr>
      </w:pPr>
      <w:r w:rsidRPr="004C4E7B">
        <w:rPr>
          <w:sz w:val="18"/>
          <w:szCs w:val="18"/>
        </w:rPr>
        <w:t xml:space="preserve">“Grant Thornton” refers to the brand under which the Grant Thornton member firms provide assurance, tax and advisory services to their clients and/or refers to one or more member firms, as the context requires. Grant Thornton International Ltd (GTIL) and the member firms are not a worldwide partnership. GTIL and each member firm is a separate legal entity. Services are delivered by the member firms. GTIL does not provide services to clients. GTIL and its member firms are not agents of, and do not </w:t>
      </w:r>
      <w:r w:rsidR="00FF7646" w:rsidRPr="004C4E7B">
        <w:rPr>
          <w:sz w:val="18"/>
          <w:szCs w:val="18"/>
        </w:rPr>
        <w:t>obligate</w:t>
      </w:r>
      <w:r w:rsidRPr="004C4E7B">
        <w:rPr>
          <w:sz w:val="18"/>
          <w:szCs w:val="18"/>
        </w:rPr>
        <w:t xml:space="preserve"> one another and are not liable for one another’s acts or omissions.</w:t>
      </w:r>
    </w:p>
    <w:p w14:paraId="0421482E" w14:textId="77777777" w:rsidR="00F77500" w:rsidRPr="00666207" w:rsidRDefault="00F77500" w:rsidP="004C4E7B">
      <w:pPr>
        <w:rPr>
          <w:sz w:val="18"/>
          <w:szCs w:val="18"/>
          <w:lang w:val="en-US"/>
        </w:rPr>
      </w:pPr>
    </w:p>
    <w:p w14:paraId="0BDAC13D" w14:textId="77777777" w:rsidR="00F77500" w:rsidRPr="00666207" w:rsidRDefault="00F77500" w:rsidP="004C4E7B">
      <w:pPr>
        <w:rPr>
          <w:sz w:val="18"/>
          <w:szCs w:val="18"/>
          <w:lang w:val="en-US"/>
        </w:rPr>
      </w:pPr>
      <w:bookmarkStart w:id="0" w:name="_GoBack"/>
      <w:bookmarkEnd w:id="0"/>
    </w:p>
    <w:sectPr w:rsidR="00F77500" w:rsidRPr="00666207" w:rsidSect="00832ABC">
      <w:headerReference w:type="first" r:id="rId15"/>
      <w:footerReference w:type="first" r:id="rId16"/>
      <w:pgSz w:w="11906" w:h="16838" w:code="9"/>
      <w:pgMar w:top="1985" w:right="1274" w:bottom="1134" w:left="2608" w:header="709" w:footer="567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5EC4AF" w15:done="0"/>
  <w15:commentEx w15:paraId="54E177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049CA" w14:textId="77777777" w:rsidR="00A63E3A" w:rsidRDefault="00A63E3A">
      <w:r>
        <w:separator/>
      </w:r>
    </w:p>
  </w:endnote>
  <w:endnote w:type="continuationSeparator" w:id="0">
    <w:p w14:paraId="0E37A5AA" w14:textId="77777777" w:rsidR="00A63E3A" w:rsidRDefault="00A6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86B2B" w14:textId="77777777" w:rsidR="00153A5D" w:rsidRPr="0014030C" w:rsidRDefault="00153A5D" w:rsidP="009D0629">
    <w:pPr>
      <w:pStyle w:val="Footer"/>
    </w:pPr>
  </w:p>
  <w:p w14:paraId="6324103C" w14:textId="77777777" w:rsidR="00153A5D" w:rsidRDefault="00153A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9C80C" w14:textId="77777777" w:rsidR="00A63E3A" w:rsidRDefault="00A63E3A">
      <w:r>
        <w:separator/>
      </w:r>
    </w:p>
  </w:footnote>
  <w:footnote w:type="continuationSeparator" w:id="0">
    <w:p w14:paraId="02A45A1E" w14:textId="77777777" w:rsidR="00A63E3A" w:rsidRDefault="00A63E3A">
      <w:r>
        <w:continuationSeparator/>
      </w:r>
    </w:p>
  </w:footnote>
  <w:footnote w:id="1">
    <w:p w14:paraId="19FEC6FD" w14:textId="15A1A611" w:rsidR="005C3B2D" w:rsidRPr="005C3B2D" w:rsidRDefault="005C3B2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5C3B2D">
        <w:rPr>
          <w:lang w:val="el-GR"/>
        </w:rPr>
        <w:t xml:space="preserve"> </w:t>
      </w:r>
      <w:r w:rsidRPr="00906269">
        <w:rPr>
          <w:lang w:val="el-GR"/>
        </w:rPr>
        <w:t>Το καθαρό ποσοστό αισιοδοξίας αναφέρεται στο ποσοστό των αισιόδοξων επιχειρήσεων μείον το ποσοστό των απαισιόδοξων επιχειρήσεων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FD94E" w14:textId="77777777" w:rsidR="00153A5D" w:rsidRDefault="00470E77" w:rsidP="001F28DD">
    <w:r>
      <w:rPr>
        <w:noProof/>
        <w:lang w:val="el-GR" w:eastAsia="el-GR"/>
      </w:rPr>
      <w:drawing>
        <wp:inline distT="0" distB="0" distL="0" distR="0" wp14:anchorId="0BFA9904" wp14:editId="27CCDFC2">
          <wp:extent cx="2667000" cy="819150"/>
          <wp:effectExtent l="19050" t="19050" r="19050" b="1905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81915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6F304BD7" w14:textId="77777777" w:rsidR="00153A5D" w:rsidRDefault="00153A5D" w:rsidP="008678FD"/>
  <w:p w14:paraId="2ADA7463" w14:textId="77777777" w:rsidR="00153A5D" w:rsidRPr="008678FD" w:rsidRDefault="00153A5D" w:rsidP="008678FD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4A42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9"/>
    <w:multiLevelType w:val="singleLevel"/>
    <w:tmpl w:val="BDEA4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035C8"/>
    <w:multiLevelType w:val="hybridMultilevel"/>
    <w:tmpl w:val="F60CBCDA"/>
    <w:lvl w:ilvl="0" w:tplc="4D2C2A6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A4764"/>
    <w:multiLevelType w:val="hybridMultilevel"/>
    <w:tmpl w:val="0B60AD9C"/>
    <w:lvl w:ilvl="0" w:tplc="3A66B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D4187"/>
    <w:multiLevelType w:val="multilevel"/>
    <w:tmpl w:val="693227E4"/>
    <w:lvl w:ilvl="0">
      <w:start w:val="1"/>
      <w:numFmt w:val="bullet"/>
      <w:pStyle w:val="Numbered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NumberedHeading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103148C8"/>
    <w:multiLevelType w:val="hybridMultilevel"/>
    <w:tmpl w:val="DE446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07762B"/>
    <w:multiLevelType w:val="hybridMultilevel"/>
    <w:tmpl w:val="9EF6D232"/>
    <w:lvl w:ilvl="0" w:tplc="042208B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B5A48"/>
    <w:multiLevelType w:val="hybridMultilevel"/>
    <w:tmpl w:val="E8F21B02"/>
    <w:lvl w:ilvl="0" w:tplc="7E86548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C12AB"/>
    <w:multiLevelType w:val="hybridMultilevel"/>
    <w:tmpl w:val="18748DA0"/>
    <w:lvl w:ilvl="0" w:tplc="44CCD25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D545A"/>
    <w:multiLevelType w:val="multilevel"/>
    <w:tmpl w:val="4484EAB8"/>
    <w:lvl w:ilvl="0">
      <w:start w:val="1"/>
      <w:numFmt w:val="upperRoman"/>
      <w:pStyle w:val="ListBullet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ListBullet2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ListNumber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>
    <w:nsid w:val="37101A9F"/>
    <w:multiLevelType w:val="hybridMultilevel"/>
    <w:tmpl w:val="0B1CA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D1B35"/>
    <w:multiLevelType w:val="hybridMultilevel"/>
    <w:tmpl w:val="E9285DE8"/>
    <w:lvl w:ilvl="0" w:tplc="0C14A6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603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3063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083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C1A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CE6B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623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60CC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AD7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4C6840"/>
    <w:multiLevelType w:val="hybridMultilevel"/>
    <w:tmpl w:val="8752C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34626"/>
    <w:multiLevelType w:val="hybridMultilevel"/>
    <w:tmpl w:val="98DEF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77D16"/>
    <w:multiLevelType w:val="hybridMultilevel"/>
    <w:tmpl w:val="2EBAE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61985"/>
    <w:multiLevelType w:val="hybridMultilevel"/>
    <w:tmpl w:val="59B04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51D53"/>
    <w:multiLevelType w:val="hybridMultilevel"/>
    <w:tmpl w:val="75A8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D5F18"/>
    <w:multiLevelType w:val="hybridMultilevel"/>
    <w:tmpl w:val="CF04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72F37"/>
    <w:multiLevelType w:val="hybridMultilevel"/>
    <w:tmpl w:val="0324D4B6"/>
    <w:lvl w:ilvl="0" w:tplc="3A66B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594E96"/>
    <w:multiLevelType w:val="multilevel"/>
    <w:tmpl w:val="45821930"/>
    <w:lvl w:ilvl="0">
      <w:start w:val="1"/>
      <w:numFmt w:val="decimal"/>
      <w:pStyle w:val="ParagraphBullet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pStyle w:val="ParagraphBullet2"/>
      <w:lvlText w:val="%2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358"/>
      </w:pPr>
      <w:rPr>
        <w:rFonts w:cs="Times New Roman"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4"/>
  </w:num>
  <w:num w:numId="5">
    <w:abstractNumId w:val="19"/>
  </w:num>
  <w:num w:numId="6">
    <w:abstractNumId w:val="3"/>
  </w:num>
  <w:num w:numId="7">
    <w:abstractNumId w:val="18"/>
  </w:num>
  <w:num w:numId="8">
    <w:abstractNumId w:val="5"/>
  </w:num>
  <w:num w:numId="9">
    <w:abstractNumId w:val="13"/>
  </w:num>
  <w:num w:numId="10">
    <w:abstractNumId w:val="14"/>
  </w:num>
  <w:num w:numId="11">
    <w:abstractNumId w:val="8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15"/>
  </w:num>
  <w:num w:numId="17">
    <w:abstractNumId w:val="1"/>
  </w:num>
  <w:num w:numId="18">
    <w:abstractNumId w:val="17"/>
  </w:num>
  <w:num w:numId="19">
    <w:abstractNumId w:val="12"/>
  </w:num>
  <w:num w:numId="20">
    <w:abstractNumId w:val="16"/>
  </w:num>
  <w:num w:numId="21">
    <w:abstractNumId w:val="1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ta, John">
    <w15:presenceInfo w15:providerId="AD" w15:userId="S-1-5-21-507921405-362288127-725345543-207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_designation" w:val="Chartered Accountants"/>
    <w:docVar w:name="dv_logo_file" w:val="C:\Documents and Settings\Melanie Francis\My Documents\Work\Grant Thornton\Supporting Docs\Images\GTlogo-RGB­135.jpg"/>
    <w:docVar w:name="dv_page_header" w:val="Header"/>
    <w:docVar w:name="dv_partners" w:val="Name Surname_x000d__x000d_Name Surname"/>
    <w:docVar w:name="dv_select_office" w:val="FALSE"/>
    <w:docVar w:name="dv_senders_designation" w:val="For Grant Thornton International"/>
    <w:docVar w:name="dv_statement" w:val="X XX member firm of Grant Thornton International Limited"/>
    <w:docVar w:name="dv_trad_addr" w:val="Address Line 1_x000d__x000d_Address Line 2_x000d__x000d_Address Line 3_x000d__x000d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150085"/>
    <w:rsid w:val="00000192"/>
    <w:rsid w:val="0000024E"/>
    <w:rsid w:val="00000730"/>
    <w:rsid w:val="00000E96"/>
    <w:rsid w:val="000011AE"/>
    <w:rsid w:val="00002FCA"/>
    <w:rsid w:val="00003046"/>
    <w:rsid w:val="0000325A"/>
    <w:rsid w:val="00005598"/>
    <w:rsid w:val="00006D6A"/>
    <w:rsid w:val="00007D09"/>
    <w:rsid w:val="000101CE"/>
    <w:rsid w:val="00013179"/>
    <w:rsid w:val="00020FC1"/>
    <w:rsid w:val="00022957"/>
    <w:rsid w:val="00024083"/>
    <w:rsid w:val="00024ABC"/>
    <w:rsid w:val="000268F5"/>
    <w:rsid w:val="000277BF"/>
    <w:rsid w:val="00027AC3"/>
    <w:rsid w:val="000315F5"/>
    <w:rsid w:val="00031DAC"/>
    <w:rsid w:val="000328FE"/>
    <w:rsid w:val="00032F24"/>
    <w:rsid w:val="0003343D"/>
    <w:rsid w:val="00036357"/>
    <w:rsid w:val="00037A6B"/>
    <w:rsid w:val="00040032"/>
    <w:rsid w:val="00040A67"/>
    <w:rsid w:val="0004179B"/>
    <w:rsid w:val="00041E1F"/>
    <w:rsid w:val="00042242"/>
    <w:rsid w:val="00043845"/>
    <w:rsid w:val="00044533"/>
    <w:rsid w:val="0004481C"/>
    <w:rsid w:val="00051507"/>
    <w:rsid w:val="00051CC7"/>
    <w:rsid w:val="00053620"/>
    <w:rsid w:val="00060516"/>
    <w:rsid w:val="00060DA7"/>
    <w:rsid w:val="0006127C"/>
    <w:rsid w:val="0006176F"/>
    <w:rsid w:val="00061821"/>
    <w:rsid w:val="00063C9B"/>
    <w:rsid w:val="00064412"/>
    <w:rsid w:val="00064446"/>
    <w:rsid w:val="000659CA"/>
    <w:rsid w:val="00066C9E"/>
    <w:rsid w:val="00067B49"/>
    <w:rsid w:val="000701DD"/>
    <w:rsid w:val="00070A27"/>
    <w:rsid w:val="00070D6E"/>
    <w:rsid w:val="0007115B"/>
    <w:rsid w:val="00071CAD"/>
    <w:rsid w:val="000732FB"/>
    <w:rsid w:val="00073E7B"/>
    <w:rsid w:val="00073F60"/>
    <w:rsid w:val="00074976"/>
    <w:rsid w:val="0008086D"/>
    <w:rsid w:val="00080BC4"/>
    <w:rsid w:val="0008433C"/>
    <w:rsid w:val="0008483A"/>
    <w:rsid w:val="00086B6B"/>
    <w:rsid w:val="00086E96"/>
    <w:rsid w:val="0008721F"/>
    <w:rsid w:val="000907FD"/>
    <w:rsid w:val="000911BE"/>
    <w:rsid w:val="00091268"/>
    <w:rsid w:val="00091FA2"/>
    <w:rsid w:val="000956A5"/>
    <w:rsid w:val="000978D8"/>
    <w:rsid w:val="000A0D60"/>
    <w:rsid w:val="000A12FC"/>
    <w:rsid w:val="000A1D9E"/>
    <w:rsid w:val="000A2BDF"/>
    <w:rsid w:val="000A476F"/>
    <w:rsid w:val="000A4942"/>
    <w:rsid w:val="000A4BAF"/>
    <w:rsid w:val="000A54F8"/>
    <w:rsid w:val="000A68FB"/>
    <w:rsid w:val="000A7A02"/>
    <w:rsid w:val="000B0378"/>
    <w:rsid w:val="000B0ED9"/>
    <w:rsid w:val="000B1694"/>
    <w:rsid w:val="000B16BA"/>
    <w:rsid w:val="000B3104"/>
    <w:rsid w:val="000B475C"/>
    <w:rsid w:val="000B5D02"/>
    <w:rsid w:val="000C0854"/>
    <w:rsid w:val="000C1BD5"/>
    <w:rsid w:val="000C2250"/>
    <w:rsid w:val="000C324C"/>
    <w:rsid w:val="000C392C"/>
    <w:rsid w:val="000C6F6D"/>
    <w:rsid w:val="000C7B9B"/>
    <w:rsid w:val="000D06D5"/>
    <w:rsid w:val="000D29B5"/>
    <w:rsid w:val="000D2FFC"/>
    <w:rsid w:val="000D3ABA"/>
    <w:rsid w:val="000D618C"/>
    <w:rsid w:val="000E05DA"/>
    <w:rsid w:val="000E0631"/>
    <w:rsid w:val="000E0F8E"/>
    <w:rsid w:val="000E137C"/>
    <w:rsid w:val="000E17C6"/>
    <w:rsid w:val="000E2952"/>
    <w:rsid w:val="000E2C17"/>
    <w:rsid w:val="000E2FEF"/>
    <w:rsid w:val="000E5B05"/>
    <w:rsid w:val="000E784F"/>
    <w:rsid w:val="000F0700"/>
    <w:rsid w:val="000F090E"/>
    <w:rsid w:val="000F1079"/>
    <w:rsid w:val="000F1DB1"/>
    <w:rsid w:val="000F4735"/>
    <w:rsid w:val="000F58D4"/>
    <w:rsid w:val="000F5B9A"/>
    <w:rsid w:val="000F7440"/>
    <w:rsid w:val="000F7C78"/>
    <w:rsid w:val="00101E24"/>
    <w:rsid w:val="00103828"/>
    <w:rsid w:val="0010388A"/>
    <w:rsid w:val="0010413D"/>
    <w:rsid w:val="0010447C"/>
    <w:rsid w:val="001061CA"/>
    <w:rsid w:val="00106A7D"/>
    <w:rsid w:val="00110475"/>
    <w:rsid w:val="0011142A"/>
    <w:rsid w:val="00112C0B"/>
    <w:rsid w:val="001145F2"/>
    <w:rsid w:val="00114A7F"/>
    <w:rsid w:val="00114C7E"/>
    <w:rsid w:val="00114CBC"/>
    <w:rsid w:val="00117F22"/>
    <w:rsid w:val="00121598"/>
    <w:rsid w:val="00121A77"/>
    <w:rsid w:val="0012215C"/>
    <w:rsid w:val="00122354"/>
    <w:rsid w:val="00122C1E"/>
    <w:rsid w:val="00124B9D"/>
    <w:rsid w:val="001258DF"/>
    <w:rsid w:val="0012648F"/>
    <w:rsid w:val="00127722"/>
    <w:rsid w:val="001303F3"/>
    <w:rsid w:val="0013069E"/>
    <w:rsid w:val="001308F3"/>
    <w:rsid w:val="00131F4A"/>
    <w:rsid w:val="001323B4"/>
    <w:rsid w:val="001337E7"/>
    <w:rsid w:val="001346DC"/>
    <w:rsid w:val="00134CF2"/>
    <w:rsid w:val="00135359"/>
    <w:rsid w:val="00136B10"/>
    <w:rsid w:val="00137994"/>
    <w:rsid w:val="0014030C"/>
    <w:rsid w:val="0014047E"/>
    <w:rsid w:val="00140871"/>
    <w:rsid w:val="0014104C"/>
    <w:rsid w:val="0014306C"/>
    <w:rsid w:val="00143428"/>
    <w:rsid w:val="0014386B"/>
    <w:rsid w:val="00143A11"/>
    <w:rsid w:val="00143B2E"/>
    <w:rsid w:val="00143CC1"/>
    <w:rsid w:val="00144942"/>
    <w:rsid w:val="00144CDF"/>
    <w:rsid w:val="00145FF5"/>
    <w:rsid w:val="00147215"/>
    <w:rsid w:val="00150085"/>
    <w:rsid w:val="00150A84"/>
    <w:rsid w:val="0015333B"/>
    <w:rsid w:val="00153A5D"/>
    <w:rsid w:val="00153BC6"/>
    <w:rsid w:val="001541F1"/>
    <w:rsid w:val="00154B40"/>
    <w:rsid w:val="00161379"/>
    <w:rsid w:val="001649E6"/>
    <w:rsid w:val="00164E30"/>
    <w:rsid w:val="001667CA"/>
    <w:rsid w:val="001676EC"/>
    <w:rsid w:val="00167A82"/>
    <w:rsid w:val="00170523"/>
    <w:rsid w:val="00173E0C"/>
    <w:rsid w:val="00176D92"/>
    <w:rsid w:val="00176DAA"/>
    <w:rsid w:val="001775DD"/>
    <w:rsid w:val="00180F74"/>
    <w:rsid w:val="001810EE"/>
    <w:rsid w:val="001816D5"/>
    <w:rsid w:val="00182F80"/>
    <w:rsid w:val="00184332"/>
    <w:rsid w:val="00186715"/>
    <w:rsid w:val="00186BC8"/>
    <w:rsid w:val="001878B4"/>
    <w:rsid w:val="00187F16"/>
    <w:rsid w:val="00187F6D"/>
    <w:rsid w:val="00190760"/>
    <w:rsid w:val="00190A71"/>
    <w:rsid w:val="00191BF9"/>
    <w:rsid w:val="00191E7E"/>
    <w:rsid w:val="00192D9E"/>
    <w:rsid w:val="00193E44"/>
    <w:rsid w:val="001960FA"/>
    <w:rsid w:val="001964A5"/>
    <w:rsid w:val="001A1DEA"/>
    <w:rsid w:val="001A2245"/>
    <w:rsid w:val="001A28BB"/>
    <w:rsid w:val="001A328D"/>
    <w:rsid w:val="001A5066"/>
    <w:rsid w:val="001A51F2"/>
    <w:rsid w:val="001A5A5E"/>
    <w:rsid w:val="001A5DA1"/>
    <w:rsid w:val="001A7F0A"/>
    <w:rsid w:val="001B1093"/>
    <w:rsid w:val="001B120B"/>
    <w:rsid w:val="001B1DB0"/>
    <w:rsid w:val="001B2CC9"/>
    <w:rsid w:val="001B475A"/>
    <w:rsid w:val="001B55AF"/>
    <w:rsid w:val="001B6688"/>
    <w:rsid w:val="001B677F"/>
    <w:rsid w:val="001B7887"/>
    <w:rsid w:val="001C02B4"/>
    <w:rsid w:val="001C07C1"/>
    <w:rsid w:val="001C1142"/>
    <w:rsid w:val="001C1807"/>
    <w:rsid w:val="001C2B2F"/>
    <w:rsid w:val="001C2DC1"/>
    <w:rsid w:val="001C4960"/>
    <w:rsid w:val="001C4CE4"/>
    <w:rsid w:val="001C4FC6"/>
    <w:rsid w:val="001C57CE"/>
    <w:rsid w:val="001C7A02"/>
    <w:rsid w:val="001D1A4F"/>
    <w:rsid w:val="001D1D68"/>
    <w:rsid w:val="001D21D4"/>
    <w:rsid w:val="001D2A38"/>
    <w:rsid w:val="001D3050"/>
    <w:rsid w:val="001D333D"/>
    <w:rsid w:val="001D4339"/>
    <w:rsid w:val="001D4ECE"/>
    <w:rsid w:val="001D54A2"/>
    <w:rsid w:val="001D553E"/>
    <w:rsid w:val="001D5927"/>
    <w:rsid w:val="001D5E9F"/>
    <w:rsid w:val="001D75EA"/>
    <w:rsid w:val="001E070F"/>
    <w:rsid w:val="001E0E0B"/>
    <w:rsid w:val="001E1C0F"/>
    <w:rsid w:val="001E5734"/>
    <w:rsid w:val="001F05DE"/>
    <w:rsid w:val="001F1565"/>
    <w:rsid w:val="001F15CE"/>
    <w:rsid w:val="001F2248"/>
    <w:rsid w:val="001F28CA"/>
    <w:rsid w:val="001F28DD"/>
    <w:rsid w:val="001F5825"/>
    <w:rsid w:val="001F5E86"/>
    <w:rsid w:val="001F62AC"/>
    <w:rsid w:val="001F6EC8"/>
    <w:rsid w:val="001F7938"/>
    <w:rsid w:val="00200180"/>
    <w:rsid w:val="00201A7F"/>
    <w:rsid w:val="00201BAE"/>
    <w:rsid w:val="00202241"/>
    <w:rsid w:val="00202CAE"/>
    <w:rsid w:val="002030F6"/>
    <w:rsid w:val="00204249"/>
    <w:rsid w:val="002053D8"/>
    <w:rsid w:val="002070F9"/>
    <w:rsid w:val="00207324"/>
    <w:rsid w:val="00207700"/>
    <w:rsid w:val="00210EDB"/>
    <w:rsid w:val="002142C2"/>
    <w:rsid w:val="00215284"/>
    <w:rsid w:val="00215864"/>
    <w:rsid w:val="00215A5D"/>
    <w:rsid w:val="00215EEB"/>
    <w:rsid w:val="00220742"/>
    <w:rsid w:val="00220835"/>
    <w:rsid w:val="00223051"/>
    <w:rsid w:val="002259C7"/>
    <w:rsid w:val="00226A78"/>
    <w:rsid w:val="00227F4D"/>
    <w:rsid w:val="00230D8C"/>
    <w:rsid w:val="00233D8B"/>
    <w:rsid w:val="00234699"/>
    <w:rsid w:val="002352DD"/>
    <w:rsid w:val="00236835"/>
    <w:rsid w:val="0023771B"/>
    <w:rsid w:val="00237E6D"/>
    <w:rsid w:val="00237EA9"/>
    <w:rsid w:val="00240CAF"/>
    <w:rsid w:val="0024110C"/>
    <w:rsid w:val="002435F5"/>
    <w:rsid w:val="0024480B"/>
    <w:rsid w:val="00244AB4"/>
    <w:rsid w:val="00244EEC"/>
    <w:rsid w:val="002455D2"/>
    <w:rsid w:val="00245B8D"/>
    <w:rsid w:val="002476E7"/>
    <w:rsid w:val="00250B34"/>
    <w:rsid w:val="00251665"/>
    <w:rsid w:val="0025194F"/>
    <w:rsid w:val="00253326"/>
    <w:rsid w:val="0025397A"/>
    <w:rsid w:val="0025419A"/>
    <w:rsid w:val="00254792"/>
    <w:rsid w:val="00254BC3"/>
    <w:rsid w:val="0025586A"/>
    <w:rsid w:val="002573F4"/>
    <w:rsid w:val="00260D2B"/>
    <w:rsid w:val="0026337C"/>
    <w:rsid w:val="002658A3"/>
    <w:rsid w:val="00266292"/>
    <w:rsid w:val="002676D5"/>
    <w:rsid w:val="00267EA4"/>
    <w:rsid w:val="00271EC1"/>
    <w:rsid w:val="00276BC5"/>
    <w:rsid w:val="002771B9"/>
    <w:rsid w:val="00281402"/>
    <w:rsid w:val="002815B6"/>
    <w:rsid w:val="00281E40"/>
    <w:rsid w:val="002821A8"/>
    <w:rsid w:val="00282251"/>
    <w:rsid w:val="00283C15"/>
    <w:rsid w:val="002841F4"/>
    <w:rsid w:val="002842ED"/>
    <w:rsid w:val="00284D69"/>
    <w:rsid w:val="002858A2"/>
    <w:rsid w:val="00287C96"/>
    <w:rsid w:val="00290465"/>
    <w:rsid w:val="00295B32"/>
    <w:rsid w:val="00297B90"/>
    <w:rsid w:val="002A0E4B"/>
    <w:rsid w:val="002A1124"/>
    <w:rsid w:val="002A12D0"/>
    <w:rsid w:val="002A2778"/>
    <w:rsid w:val="002A2E27"/>
    <w:rsid w:val="002A30EB"/>
    <w:rsid w:val="002A35C1"/>
    <w:rsid w:val="002A5D70"/>
    <w:rsid w:val="002A5FCC"/>
    <w:rsid w:val="002B148F"/>
    <w:rsid w:val="002B1D15"/>
    <w:rsid w:val="002B2539"/>
    <w:rsid w:val="002B29AF"/>
    <w:rsid w:val="002B38B1"/>
    <w:rsid w:val="002B4532"/>
    <w:rsid w:val="002B4577"/>
    <w:rsid w:val="002B5264"/>
    <w:rsid w:val="002C0F1E"/>
    <w:rsid w:val="002C102C"/>
    <w:rsid w:val="002C1B6A"/>
    <w:rsid w:val="002C2052"/>
    <w:rsid w:val="002C3B03"/>
    <w:rsid w:val="002D1526"/>
    <w:rsid w:val="002D2F38"/>
    <w:rsid w:val="002D36CC"/>
    <w:rsid w:val="002D37CD"/>
    <w:rsid w:val="002D4041"/>
    <w:rsid w:val="002D503D"/>
    <w:rsid w:val="002D67AC"/>
    <w:rsid w:val="002D6EF1"/>
    <w:rsid w:val="002D7531"/>
    <w:rsid w:val="002D756E"/>
    <w:rsid w:val="002D7B89"/>
    <w:rsid w:val="002E2557"/>
    <w:rsid w:val="002E359C"/>
    <w:rsid w:val="002E3667"/>
    <w:rsid w:val="002E401E"/>
    <w:rsid w:val="002E6B79"/>
    <w:rsid w:val="002E707B"/>
    <w:rsid w:val="002F0812"/>
    <w:rsid w:val="002F1146"/>
    <w:rsid w:val="002F1426"/>
    <w:rsid w:val="002F3B5F"/>
    <w:rsid w:val="002F3B94"/>
    <w:rsid w:val="002F4124"/>
    <w:rsid w:val="0030012D"/>
    <w:rsid w:val="00301922"/>
    <w:rsid w:val="003031E9"/>
    <w:rsid w:val="00307D6B"/>
    <w:rsid w:val="00311EFF"/>
    <w:rsid w:val="00312577"/>
    <w:rsid w:val="0031273C"/>
    <w:rsid w:val="00313872"/>
    <w:rsid w:val="00314811"/>
    <w:rsid w:val="00314C82"/>
    <w:rsid w:val="003154A3"/>
    <w:rsid w:val="00316094"/>
    <w:rsid w:val="00316798"/>
    <w:rsid w:val="00316D8D"/>
    <w:rsid w:val="003172BF"/>
    <w:rsid w:val="003179FE"/>
    <w:rsid w:val="00320D93"/>
    <w:rsid w:val="00321147"/>
    <w:rsid w:val="00322488"/>
    <w:rsid w:val="003238C3"/>
    <w:rsid w:val="00323D26"/>
    <w:rsid w:val="00323E85"/>
    <w:rsid w:val="003257A9"/>
    <w:rsid w:val="00325DEE"/>
    <w:rsid w:val="00327849"/>
    <w:rsid w:val="00327CD1"/>
    <w:rsid w:val="0033025E"/>
    <w:rsid w:val="00330616"/>
    <w:rsid w:val="0033218D"/>
    <w:rsid w:val="00332C55"/>
    <w:rsid w:val="00332F21"/>
    <w:rsid w:val="003333CA"/>
    <w:rsid w:val="0033417B"/>
    <w:rsid w:val="003342E5"/>
    <w:rsid w:val="00334A11"/>
    <w:rsid w:val="00335228"/>
    <w:rsid w:val="00335366"/>
    <w:rsid w:val="00337943"/>
    <w:rsid w:val="00337C38"/>
    <w:rsid w:val="00342688"/>
    <w:rsid w:val="003429C8"/>
    <w:rsid w:val="00343313"/>
    <w:rsid w:val="00343D76"/>
    <w:rsid w:val="00344D3C"/>
    <w:rsid w:val="003506D3"/>
    <w:rsid w:val="00350C03"/>
    <w:rsid w:val="00352DA2"/>
    <w:rsid w:val="00353201"/>
    <w:rsid w:val="003534F3"/>
    <w:rsid w:val="003537E8"/>
    <w:rsid w:val="00354512"/>
    <w:rsid w:val="003550F8"/>
    <w:rsid w:val="003560AC"/>
    <w:rsid w:val="00356112"/>
    <w:rsid w:val="00361B09"/>
    <w:rsid w:val="00362319"/>
    <w:rsid w:val="00363C44"/>
    <w:rsid w:val="003646F2"/>
    <w:rsid w:val="00364BAE"/>
    <w:rsid w:val="003654E9"/>
    <w:rsid w:val="00365EDF"/>
    <w:rsid w:val="00365F03"/>
    <w:rsid w:val="00366059"/>
    <w:rsid w:val="00367064"/>
    <w:rsid w:val="00367739"/>
    <w:rsid w:val="00371BA1"/>
    <w:rsid w:val="00372432"/>
    <w:rsid w:val="00373DD9"/>
    <w:rsid w:val="00376B04"/>
    <w:rsid w:val="00377BC2"/>
    <w:rsid w:val="003804BA"/>
    <w:rsid w:val="00380C5C"/>
    <w:rsid w:val="00381B5F"/>
    <w:rsid w:val="003821B0"/>
    <w:rsid w:val="003845DF"/>
    <w:rsid w:val="00385454"/>
    <w:rsid w:val="00387218"/>
    <w:rsid w:val="00390C30"/>
    <w:rsid w:val="00390D2A"/>
    <w:rsid w:val="00392015"/>
    <w:rsid w:val="00392700"/>
    <w:rsid w:val="0039321D"/>
    <w:rsid w:val="00393416"/>
    <w:rsid w:val="00393E27"/>
    <w:rsid w:val="00393F03"/>
    <w:rsid w:val="003947F9"/>
    <w:rsid w:val="00395890"/>
    <w:rsid w:val="00395A50"/>
    <w:rsid w:val="00396C05"/>
    <w:rsid w:val="00397964"/>
    <w:rsid w:val="00397C5D"/>
    <w:rsid w:val="003A43AE"/>
    <w:rsid w:val="003A4EE8"/>
    <w:rsid w:val="003A50C1"/>
    <w:rsid w:val="003A5D75"/>
    <w:rsid w:val="003A6597"/>
    <w:rsid w:val="003A7C17"/>
    <w:rsid w:val="003B09C2"/>
    <w:rsid w:val="003B1577"/>
    <w:rsid w:val="003B19F9"/>
    <w:rsid w:val="003B2AAE"/>
    <w:rsid w:val="003B49E9"/>
    <w:rsid w:val="003B51CC"/>
    <w:rsid w:val="003C0A1D"/>
    <w:rsid w:val="003C4706"/>
    <w:rsid w:val="003C56D5"/>
    <w:rsid w:val="003C6FAA"/>
    <w:rsid w:val="003D1DAF"/>
    <w:rsid w:val="003D2976"/>
    <w:rsid w:val="003D31FB"/>
    <w:rsid w:val="003D3942"/>
    <w:rsid w:val="003D3A3B"/>
    <w:rsid w:val="003D5290"/>
    <w:rsid w:val="003D54A0"/>
    <w:rsid w:val="003D57BA"/>
    <w:rsid w:val="003D5B19"/>
    <w:rsid w:val="003D63E1"/>
    <w:rsid w:val="003D6454"/>
    <w:rsid w:val="003D79FA"/>
    <w:rsid w:val="003E0170"/>
    <w:rsid w:val="003E194F"/>
    <w:rsid w:val="003E3EB6"/>
    <w:rsid w:val="003E4730"/>
    <w:rsid w:val="003E5F24"/>
    <w:rsid w:val="003E6F53"/>
    <w:rsid w:val="003E73C6"/>
    <w:rsid w:val="003E79BC"/>
    <w:rsid w:val="003E7C64"/>
    <w:rsid w:val="003F046C"/>
    <w:rsid w:val="003F0993"/>
    <w:rsid w:val="003F0B2B"/>
    <w:rsid w:val="003F2B0A"/>
    <w:rsid w:val="003F39B6"/>
    <w:rsid w:val="003F4335"/>
    <w:rsid w:val="003F6CAC"/>
    <w:rsid w:val="003F71B5"/>
    <w:rsid w:val="003F7D67"/>
    <w:rsid w:val="004010B1"/>
    <w:rsid w:val="00401511"/>
    <w:rsid w:val="00403A3B"/>
    <w:rsid w:val="00404A4A"/>
    <w:rsid w:val="00405BCF"/>
    <w:rsid w:val="00406595"/>
    <w:rsid w:val="00407C08"/>
    <w:rsid w:val="004102CD"/>
    <w:rsid w:val="004107FE"/>
    <w:rsid w:val="00413761"/>
    <w:rsid w:val="00413786"/>
    <w:rsid w:val="00413CBC"/>
    <w:rsid w:val="004148CD"/>
    <w:rsid w:val="00414A0A"/>
    <w:rsid w:val="00414E3A"/>
    <w:rsid w:val="0041548A"/>
    <w:rsid w:val="004161C5"/>
    <w:rsid w:val="00416571"/>
    <w:rsid w:val="0042009E"/>
    <w:rsid w:val="0042222B"/>
    <w:rsid w:val="0042405F"/>
    <w:rsid w:val="00424F39"/>
    <w:rsid w:val="004264EC"/>
    <w:rsid w:val="00427477"/>
    <w:rsid w:val="00430D58"/>
    <w:rsid w:val="0043291C"/>
    <w:rsid w:val="0043392D"/>
    <w:rsid w:val="004348E1"/>
    <w:rsid w:val="00436413"/>
    <w:rsid w:val="00437039"/>
    <w:rsid w:val="0044058D"/>
    <w:rsid w:val="0044089A"/>
    <w:rsid w:val="00440D55"/>
    <w:rsid w:val="00441355"/>
    <w:rsid w:val="00441BDD"/>
    <w:rsid w:val="004425E7"/>
    <w:rsid w:val="004436BD"/>
    <w:rsid w:val="004478E4"/>
    <w:rsid w:val="00450D37"/>
    <w:rsid w:val="004514F0"/>
    <w:rsid w:val="00452223"/>
    <w:rsid w:val="00454505"/>
    <w:rsid w:val="00454D45"/>
    <w:rsid w:val="00454EE9"/>
    <w:rsid w:val="0045566B"/>
    <w:rsid w:val="00461DFF"/>
    <w:rsid w:val="00462A47"/>
    <w:rsid w:val="00465156"/>
    <w:rsid w:val="0046539E"/>
    <w:rsid w:val="00466A55"/>
    <w:rsid w:val="00470CD8"/>
    <w:rsid w:val="00470E77"/>
    <w:rsid w:val="0047118B"/>
    <w:rsid w:val="00472FD7"/>
    <w:rsid w:val="00474E90"/>
    <w:rsid w:val="0047663F"/>
    <w:rsid w:val="00476BE6"/>
    <w:rsid w:val="00477E95"/>
    <w:rsid w:val="00477F2D"/>
    <w:rsid w:val="0048084B"/>
    <w:rsid w:val="0048157D"/>
    <w:rsid w:val="00481E4B"/>
    <w:rsid w:val="00482513"/>
    <w:rsid w:val="00482930"/>
    <w:rsid w:val="00484C9F"/>
    <w:rsid w:val="00492C32"/>
    <w:rsid w:val="00492DE7"/>
    <w:rsid w:val="00492E7B"/>
    <w:rsid w:val="0049393E"/>
    <w:rsid w:val="0049656F"/>
    <w:rsid w:val="00496BB6"/>
    <w:rsid w:val="004A1349"/>
    <w:rsid w:val="004A32B8"/>
    <w:rsid w:val="004A3A67"/>
    <w:rsid w:val="004A4C7E"/>
    <w:rsid w:val="004A529C"/>
    <w:rsid w:val="004A587D"/>
    <w:rsid w:val="004A70A5"/>
    <w:rsid w:val="004B0689"/>
    <w:rsid w:val="004B0AC7"/>
    <w:rsid w:val="004B14C1"/>
    <w:rsid w:val="004B1CAE"/>
    <w:rsid w:val="004B2A68"/>
    <w:rsid w:val="004B2C0D"/>
    <w:rsid w:val="004B32F5"/>
    <w:rsid w:val="004B42CE"/>
    <w:rsid w:val="004B66B6"/>
    <w:rsid w:val="004C041E"/>
    <w:rsid w:val="004C0560"/>
    <w:rsid w:val="004C1845"/>
    <w:rsid w:val="004C272A"/>
    <w:rsid w:val="004C2F65"/>
    <w:rsid w:val="004C3BDF"/>
    <w:rsid w:val="004C40FF"/>
    <w:rsid w:val="004C44A6"/>
    <w:rsid w:val="004C4E7B"/>
    <w:rsid w:val="004C5F46"/>
    <w:rsid w:val="004C62F9"/>
    <w:rsid w:val="004C7873"/>
    <w:rsid w:val="004C7C36"/>
    <w:rsid w:val="004D0B76"/>
    <w:rsid w:val="004D0FD2"/>
    <w:rsid w:val="004D19D6"/>
    <w:rsid w:val="004D342D"/>
    <w:rsid w:val="004D3DAE"/>
    <w:rsid w:val="004D4D77"/>
    <w:rsid w:val="004E282C"/>
    <w:rsid w:val="004E322E"/>
    <w:rsid w:val="004E37CB"/>
    <w:rsid w:val="004E5B69"/>
    <w:rsid w:val="004E6368"/>
    <w:rsid w:val="004E70DF"/>
    <w:rsid w:val="004E7B74"/>
    <w:rsid w:val="004F3660"/>
    <w:rsid w:val="00500C53"/>
    <w:rsid w:val="00500F64"/>
    <w:rsid w:val="005013D2"/>
    <w:rsid w:val="00501710"/>
    <w:rsid w:val="00502AB1"/>
    <w:rsid w:val="00502D25"/>
    <w:rsid w:val="00503485"/>
    <w:rsid w:val="005040D0"/>
    <w:rsid w:val="0050559E"/>
    <w:rsid w:val="00507C8D"/>
    <w:rsid w:val="005120F0"/>
    <w:rsid w:val="0051385C"/>
    <w:rsid w:val="00514CD8"/>
    <w:rsid w:val="005156E2"/>
    <w:rsid w:val="00516FAA"/>
    <w:rsid w:val="00517180"/>
    <w:rsid w:val="0051729B"/>
    <w:rsid w:val="00517FC2"/>
    <w:rsid w:val="005207F7"/>
    <w:rsid w:val="005220CB"/>
    <w:rsid w:val="00522FBC"/>
    <w:rsid w:val="00523069"/>
    <w:rsid w:val="00524EA1"/>
    <w:rsid w:val="0052519D"/>
    <w:rsid w:val="00526042"/>
    <w:rsid w:val="00527966"/>
    <w:rsid w:val="005303A2"/>
    <w:rsid w:val="005327C3"/>
    <w:rsid w:val="00535733"/>
    <w:rsid w:val="00537D67"/>
    <w:rsid w:val="00540EA8"/>
    <w:rsid w:val="0054122F"/>
    <w:rsid w:val="005429A2"/>
    <w:rsid w:val="00543FAA"/>
    <w:rsid w:val="0054419E"/>
    <w:rsid w:val="0054670C"/>
    <w:rsid w:val="0054743C"/>
    <w:rsid w:val="00547B2C"/>
    <w:rsid w:val="00550323"/>
    <w:rsid w:val="00550530"/>
    <w:rsid w:val="00552195"/>
    <w:rsid w:val="005522D6"/>
    <w:rsid w:val="005542C7"/>
    <w:rsid w:val="005560D0"/>
    <w:rsid w:val="00556308"/>
    <w:rsid w:val="00557415"/>
    <w:rsid w:val="00557BE8"/>
    <w:rsid w:val="00562329"/>
    <w:rsid w:val="005629A4"/>
    <w:rsid w:val="005639BA"/>
    <w:rsid w:val="00564B88"/>
    <w:rsid w:val="00564DDD"/>
    <w:rsid w:val="005650E4"/>
    <w:rsid w:val="00567217"/>
    <w:rsid w:val="005674F0"/>
    <w:rsid w:val="005676A9"/>
    <w:rsid w:val="00567C1C"/>
    <w:rsid w:val="005713AD"/>
    <w:rsid w:val="0057171C"/>
    <w:rsid w:val="00573C85"/>
    <w:rsid w:val="00575C7A"/>
    <w:rsid w:val="005771F2"/>
    <w:rsid w:val="00577DB9"/>
    <w:rsid w:val="00580B78"/>
    <w:rsid w:val="00581535"/>
    <w:rsid w:val="00581784"/>
    <w:rsid w:val="00582B92"/>
    <w:rsid w:val="00582CF1"/>
    <w:rsid w:val="00584E9A"/>
    <w:rsid w:val="00586B13"/>
    <w:rsid w:val="005877D9"/>
    <w:rsid w:val="00591257"/>
    <w:rsid w:val="00591B05"/>
    <w:rsid w:val="00591ECC"/>
    <w:rsid w:val="00594D8A"/>
    <w:rsid w:val="00596103"/>
    <w:rsid w:val="005971F5"/>
    <w:rsid w:val="005A045E"/>
    <w:rsid w:val="005A1056"/>
    <w:rsid w:val="005A177B"/>
    <w:rsid w:val="005A28A6"/>
    <w:rsid w:val="005A2D44"/>
    <w:rsid w:val="005A45A8"/>
    <w:rsid w:val="005A4D72"/>
    <w:rsid w:val="005A5CF2"/>
    <w:rsid w:val="005A5DF5"/>
    <w:rsid w:val="005A7A5E"/>
    <w:rsid w:val="005B071B"/>
    <w:rsid w:val="005B1A24"/>
    <w:rsid w:val="005B245E"/>
    <w:rsid w:val="005B3EC0"/>
    <w:rsid w:val="005B46CA"/>
    <w:rsid w:val="005B4A71"/>
    <w:rsid w:val="005B5B73"/>
    <w:rsid w:val="005B6F86"/>
    <w:rsid w:val="005B7EC2"/>
    <w:rsid w:val="005C01A8"/>
    <w:rsid w:val="005C0EA3"/>
    <w:rsid w:val="005C1D17"/>
    <w:rsid w:val="005C222A"/>
    <w:rsid w:val="005C2495"/>
    <w:rsid w:val="005C330E"/>
    <w:rsid w:val="005C332E"/>
    <w:rsid w:val="005C3B2D"/>
    <w:rsid w:val="005C653F"/>
    <w:rsid w:val="005D340F"/>
    <w:rsid w:val="005D3F47"/>
    <w:rsid w:val="005D5112"/>
    <w:rsid w:val="005D6ABB"/>
    <w:rsid w:val="005D71F4"/>
    <w:rsid w:val="005D73A4"/>
    <w:rsid w:val="005E0FCF"/>
    <w:rsid w:val="005E10C7"/>
    <w:rsid w:val="005E278A"/>
    <w:rsid w:val="005E2836"/>
    <w:rsid w:val="005E391D"/>
    <w:rsid w:val="005E40FD"/>
    <w:rsid w:val="005E4EF5"/>
    <w:rsid w:val="005E7024"/>
    <w:rsid w:val="005E7A57"/>
    <w:rsid w:val="005E7AA4"/>
    <w:rsid w:val="005E7FD6"/>
    <w:rsid w:val="005F354C"/>
    <w:rsid w:val="005F4017"/>
    <w:rsid w:val="005F464A"/>
    <w:rsid w:val="005F575C"/>
    <w:rsid w:val="005F6EC2"/>
    <w:rsid w:val="005F72CC"/>
    <w:rsid w:val="005F74A8"/>
    <w:rsid w:val="005F7AF2"/>
    <w:rsid w:val="005F7CD0"/>
    <w:rsid w:val="005F7EE4"/>
    <w:rsid w:val="006009AF"/>
    <w:rsid w:val="006012AF"/>
    <w:rsid w:val="0060205E"/>
    <w:rsid w:val="00602211"/>
    <w:rsid w:val="00603762"/>
    <w:rsid w:val="00603A72"/>
    <w:rsid w:val="00605F65"/>
    <w:rsid w:val="00606173"/>
    <w:rsid w:val="00606439"/>
    <w:rsid w:val="00607284"/>
    <w:rsid w:val="00610ED7"/>
    <w:rsid w:val="00611DE4"/>
    <w:rsid w:val="0061276E"/>
    <w:rsid w:val="00612A75"/>
    <w:rsid w:val="0061371A"/>
    <w:rsid w:val="00613D3E"/>
    <w:rsid w:val="0061508D"/>
    <w:rsid w:val="00616C48"/>
    <w:rsid w:val="0061775F"/>
    <w:rsid w:val="00620889"/>
    <w:rsid w:val="00621539"/>
    <w:rsid w:val="00621748"/>
    <w:rsid w:val="00621FC6"/>
    <w:rsid w:val="0062355A"/>
    <w:rsid w:val="00624967"/>
    <w:rsid w:val="006259D9"/>
    <w:rsid w:val="00626CC5"/>
    <w:rsid w:val="00630CCB"/>
    <w:rsid w:val="006314AA"/>
    <w:rsid w:val="00631C70"/>
    <w:rsid w:val="00631FEB"/>
    <w:rsid w:val="00632381"/>
    <w:rsid w:val="00632C28"/>
    <w:rsid w:val="00634841"/>
    <w:rsid w:val="00634B65"/>
    <w:rsid w:val="0063529C"/>
    <w:rsid w:val="006353DC"/>
    <w:rsid w:val="00635CE5"/>
    <w:rsid w:val="0063730F"/>
    <w:rsid w:val="0063760C"/>
    <w:rsid w:val="006412D1"/>
    <w:rsid w:val="00641AD6"/>
    <w:rsid w:val="00642404"/>
    <w:rsid w:val="006474EE"/>
    <w:rsid w:val="00652009"/>
    <w:rsid w:val="00653887"/>
    <w:rsid w:val="00654014"/>
    <w:rsid w:val="00654DC1"/>
    <w:rsid w:val="00656214"/>
    <w:rsid w:val="00656E59"/>
    <w:rsid w:val="00657196"/>
    <w:rsid w:val="00662E1B"/>
    <w:rsid w:val="006661DB"/>
    <w:rsid w:val="00666207"/>
    <w:rsid w:val="00666EA4"/>
    <w:rsid w:val="006748F5"/>
    <w:rsid w:val="00677A58"/>
    <w:rsid w:val="00680DA3"/>
    <w:rsid w:val="006819E8"/>
    <w:rsid w:val="00681F1E"/>
    <w:rsid w:val="00682697"/>
    <w:rsid w:val="00682F0A"/>
    <w:rsid w:val="00684E3C"/>
    <w:rsid w:val="00686D27"/>
    <w:rsid w:val="006909FF"/>
    <w:rsid w:val="00691823"/>
    <w:rsid w:val="0069364E"/>
    <w:rsid w:val="00694838"/>
    <w:rsid w:val="006953B2"/>
    <w:rsid w:val="00695BEF"/>
    <w:rsid w:val="006964D1"/>
    <w:rsid w:val="00696668"/>
    <w:rsid w:val="006A03EA"/>
    <w:rsid w:val="006A0CBE"/>
    <w:rsid w:val="006A1F93"/>
    <w:rsid w:val="006A2B7B"/>
    <w:rsid w:val="006A3507"/>
    <w:rsid w:val="006A431C"/>
    <w:rsid w:val="006A4B05"/>
    <w:rsid w:val="006A69DE"/>
    <w:rsid w:val="006A6F16"/>
    <w:rsid w:val="006A72A4"/>
    <w:rsid w:val="006B261D"/>
    <w:rsid w:val="006B3F49"/>
    <w:rsid w:val="006B61DE"/>
    <w:rsid w:val="006C0379"/>
    <w:rsid w:val="006C0D0E"/>
    <w:rsid w:val="006C0D9E"/>
    <w:rsid w:val="006C11D7"/>
    <w:rsid w:val="006C1E59"/>
    <w:rsid w:val="006C26EF"/>
    <w:rsid w:val="006C2D23"/>
    <w:rsid w:val="006C3B95"/>
    <w:rsid w:val="006C41C0"/>
    <w:rsid w:val="006C44A2"/>
    <w:rsid w:val="006C58B4"/>
    <w:rsid w:val="006C5F15"/>
    <w:rsid w:val="006C67C0"/>
    <w:rsid w:val="006C788F"/>
    <w:rsid w:val="006D0E07"/>
    <w:rsid w:val="006D1528"/>
    <w:rsid w:val="006D1A49"/>
    <w:rsid w:val="006D1D65"/>
    <w:rsid w:val="006D29C4"/>
    <w:rsid w:val="006D41D1"/>
    <w:rsid w:val="006D4897"/>
    <w:rsid w:val="006D50BD"/>
    <w:rsid w:val="006D5D9A"/>
    <w:rsid w:val="006D75F0"/>
    <w:rsid w:val="006D7917"/>
    <w:rsid w:val="006E0826"/>
    <w:rsid w:val="006E090E"/>
    <w:rsid w:val="006E1281"/>
    <w:rsid w:val="006E16B0"/>
    <w:rsid w:val="006E1A28"/>
    <w:rsid w:val="006E1CCA"/>
    <w:rsid w:val="006E1ECF"/>
    <w:rsid w:val="006E2073"/>
    <w:rsid w:val="006E3059"/>
    <w:rsid w:val="006E4FAE"/>
    <w:rsid w:val="006E6F09"/>
    <w:rsid w:val="006F016B"/>
    <w:rsid w:val="006F05DF"/>
    <w:rsid w:val="006F07B9"/>
    <w:rsid w:val="006F1867"/>
    <w:rsid w:val="006F2206"/>
    <w:rsid w:val="006F3145"/>
    <w:rsid w:val="006F46E8"/>
    <w:rsid w:val="006F68BE"/>
    <w:rsid w:val="006F7F6D"/>
    <w:rsid w:val="00700493"/>
    <w:rsid w:val="00701E66"/>
    <w:rsid w:val="007049F8"/>
    <w:rsid w:val="00704DFD"/>
    <w:rsid w:val="0070624A"/>
    <w:rsid w:val="007063B8"/>
    <w:rsid w:val="00707D54"/>
    <w:rsid w:val="00710974"/>
    <w:rsid w:val="00710D6D"/>
    <w:rsid w:val="007113A7"/>
    <w:rsid w:val="00711930"/>
    <w:rsid w:val="0071197E"/>
    <w:rsid w:val="00711D05"/>
    <w:rsid w:val="00714117"/>
    <w:rsid w:val="0071459D"/>
    <w:rsid w:val="007145DD"/>
    <w:rsid w:val="00714957"/>
    <w:rsid w:val="007150D4"/>
    <w:rsid w:val="00715933"/>
    <w:rsid w:val="00715C67"/>
    <w:rsid w:val="0071710A"/>
    <w:rsid w:val="00724632"/>
    <w:rsid w:val="007273A3"/>
    <w:rsid w:val="0072767A"/>
    <w:rsid w:val="00727CA5"/>
    <w:rsid w:val="00730419"/>
    <w:rsid w:val="00730C00"/>
    <w:rsid w:val="00730EBE"/>
    <w:rsid w:val="007321AC"/>
    <w:rsid w:val="00732211"/>
    <w:rsid w:val="0073386D"/>
    <w:rsid w:val="0073430F"/>
    <w:rsid w:val="00735C8F"/>
    <w:rsid w:val="00741263"/>
    <w:rsid w:val="00741920"/>
    <w:rsid w:val="00745B3E"/>
    <w:rsid w:val="0074716B"/>
    <w:rsid w:val="007476D0"/>
    <w:rsid w:val="00750DAB"/>
    <w:rsid w:val="00750FBF"/>
    <w:rsid w:val="0075205A"/>
    <w:rsid w:val="00752C84"/>
    <w:rsid w:val="00752CFB"/>
    <w:rsid w:val="00753038"/>
    <w:rsid w:val="0075305A"/>
    <w:rsid w:val="00753160"/>
    <w:rsid w:val="00754CA7"/>
    <w:rsid w:val="00756C33"/>
    <w:rsid w:val="00756D0E"/>
    <w:rsid w:val="00757AB0"/>
    <w:rsid w:val="0076062E"/>
    <w:rsid w:val="00760EC0"/>
    <w:rsid w:val="00760FAE"/>
    <w:rsid w:val="007618B5"/>
    <w:rsid w:val="00761938"/>
    <w:rsid w:val="007636AC"/>
    <w:rsid w:val="00763E75"/>
    <w:rsid w:val="00763F8F"/>
    <w:rsid w:val="00765233"/>
    <w:rsid w:val="00765435"/>
    <w:rsid w:val="007664AF"/>
    <w:rsid w:val="00766AAB"/>
    <w:rsid w:val="007717D1"/>
    <w:rsid w:val="00780032"/>
    <w:rsid w:val="00780A9D"/>
    <w:rsid w:val="00780D95"/>
    <w:rsid w:val="00781710"/>
    <w:rsid w:val="007823E2"/>
    <w:rsid w:val="00783690"/>
    <w:rsid w:val="00784000"/>
    <w:rsid w:val="00784289"/>
    <w:rsid w:val="007856A9"/>
    <w:rsid w:val="007858F6"/>
    <w:rsid w:val="00786C35"/>
    <w:rsid w:val="00787AE1"/>
    <w:rsid w:val="00793ACA"/>
    <w:rsid w:val="00793CFA"/>
    <w:rsid w:val="00793EA1"/>
    <w:rsid w:val="00795185"/>
    <w:rsid w:val="00796C99"/>
    <w:rsid w:val="00797000"/>
    <w:rsid w:val="00797BBE"/>
    <w:rsid w:val="007A04F0"/>
    <w:rsid w:val="007A0CFE"/>
    <w:rsid w:val="007A197D"/>
    <w:rsid w:val="007A294A"/>
    <w:rsid w:val="007A32CD"/>
    <w:rsid w:val="007A6284"/>
    <w:rsid w:val="007A74C9"/>
    <w:rsid w:val="007B27A6"/>
    <w:rsid w:val="007B27E2"/>
    <w:rsid w:val="007B30C8"/>
    <w:rsid w:val="007B417C"/>
    <w:rsid w:val="007B44BD"/>
    <w:rsid w:val="007B4CA9"/>
    <w:rsid w:val="007B632A"/>
    <w:rsid w:val="007B636F"/>
    <w:rsid w:val="007B69F3"/>
    <w:rsid w:val="007C28C2"/>
    <w:rsid w:val="007C38AB"/>
    <w:rsid w:val="007C478D"/>
    <w:rsid w:val="007C7C6A"/>
    <w:rsid w:val="007D00DC"/>
    <w:rsid w:val="007D16F9"/>
    <w:rsid w:val="007D346C"/>
    <w:rsid w:val="007D4938"/>
    <w:rsid w:val="007E41D9"/>
    <w:rsid w:val="007E4DD8"/>
    <w:rsid w:val="007E6059"/>
    <w:rsid w:val="007E66D0"/>
    <w:rsid w:val="007E7E07"/>
    <w:rsid w:val="007F0EE1"/>
    <w:rsid w:val="007F1C75"/>
    <w:rsid w:val="007F6FFB"/>
    <w:rsid w:val="00801EBE"/>
    <w:rsid w:val="00802018"/>
    <w:rsid w:val="00802043"/>
    <w:rsid w:val="008026DB"/>
    <w:rsid w:val="00804BF0"/>
    <w:rsid w:val="00804FB3"/>
    <w:rsid w:val="0080509C"/>
    <w:rsid w:val="00805EC6"/>
    <w:rsid w:val="00806393"/>
    <w:rsid w:val="0080683D"/>
    <w:rsid w:val="0080771E"/>
    <w:rsid w:val="00810B3C"/>
    <w:rsid w:val="008127DB"/>
    <w:rsid w:val="00812F8E"/>
    <w:rsid w:val="00813F04"/>
    <w:rsid w:val="00814D12"/>
    <w:rsid w:val="00815486"/>
    <w:rsid w:val="00815F69"/>
    <w:rsid w:val="00816FA0"/>
    <w:rsid w:val="008171DB"/>
    <w:rsid w:val="008174C6"/>
    <w:rsid w:val="00817674"/>
    <w:rsid w:val="008208E9"/>
    <w:rsid w:val="00821B2F"/>
    <w:rsid w:val="00821EB4"/>
    <w:rsid w:val="00823CF0"/>
    <w:rsid w:val="008245DD"/>
    <w:rsid w:val="00825338"/>
    <w:rsid w:val="00825852"/>
    <w:rsid w:val="008319AA"/>
    <w:rsid w:val="00832ABC"/>
    <w:rsid w:val="008333DC"/>
    <w:rsid w:val="00834352"/>
    <w:rsid w:val="00835B6F"/>
    <w:rsid w:val="008361FF"/>
    <w:rsid w:val="00842E50"/>
    <w:rsid w:val="00843E4B"/>
    <w:rsid w:val="00843ECC"/>
    <w:rsid w:val="00844810"/>
    <w:rsid w:val="00844E70"/>
    <w:rsid w:val="00846119"/>
    <w:rsid w:val="008466DC"/>
    <w:rsid w:val="00846FB4"/>
    <w:rsid w:val="0085013C"/>
    <w:rsid w:val="00851A1A"/>
    <w:rsid w:val="00855FA1"/>
    <w:rsid w:val="00856CD9"/>
    <w:rsid w:val="00856F6E"/>
    <w:rsid w:val="008572D0"/>
    <w:rsid w:val="00857DEA"/>
    <w:rsid w:val="00860BD4"/>
    <w:rsid w:val="008622E5"/>
    <w:rsid w:val="00862AE9"/>
    <w:rsid w:val="00863519"/>
    <w:rsid w:val="00864EAF"/>
    <w:rsid w:val="0086608E"/>
    <w:rsid w:val="00866AAB"/>
    <w:rsid w:val="00867119"/>
    <w:rsid w:val="008678FD"/>
    <w:rsid w:val="00867DA5"/>
    <w:rsid w:val="008754E8"/>
    <w:rsid w:val="008766B9"/>
    <w:rsid w:val="00881EF8"/>
    <w:rsid w:val="008838C5"/>
    <w:rsid w:val="00883ACC"/>
    <w:rsid w:val="00884117"/>
    <w:rsid w:val="008853DF"/>
    <w:rsid w:val="00885A51"/>
    <w:rsid w:val="00886121"/>
    <w:rsid w:val="008902A1"/>
    <w:rsid w:val="00890AB4"/>
    <w:rsid w:val="00890C62"/>
    <w:rsid w:val="00891ACC"/>
    <w:rsid w:val="008921B7"/>
    <w:rsid w:val="0089225E"/>
    <w:rsid w:val="00892EAB"/>
    <w:rsid w:val="00892F52"/>
    <w:rsid w:val="00894626"/>
    <w:rsid w:val="00894BE8"/>
    <w:rsid w:val="0089572B"/>
    <w:rsid w:val="0089610C"/>
    <w:rsid w:val="008A07A7"/>
    <w:rsid w:val="008A0C51"/>
    <w:rsid w:val="008A1C26"/>
    <w:rsid w:val="008A26DD"/>
    <w:rsid w:val="008A4C59"/>
    <w:rsid w:val="008A62F7"/>
    <w:rsid w:val="008B0EB9"/>
    <w:rsid w:val="008B1758"/>
    <w:rsid w:val="008B27CE"/>
    <w:rsid w:val="008B475F"/>
    <w:rsid w:val="008B4E39"/>
    <w:rsid w:val="008B52D4"/>
    <w:rsid w:val="008B5DBA"/>
    <w:rsid w:val="008B6145"/>
    <w:rsid w:val="008B6C4E"/>
    <w:rsid w:val="008C209A"/>
    <w:rsid w:val="008C2295"/>
    <w:rsid w:val="008C229F"/>
    <w:rsid w:val="008C2CF7"/>
    <w:rsid w:val="008C2F98"/>
    <w:rsid w:val="008C3548"/>
    <w:rsid w:val="008C3F7D"/>
    <w:rsid w:val="008C4800"/>
    <w:rsid w:val="008C4FD5"/>
    <w:rsid w:val="008C55C3"/>
    <w:rsid w:val="008D03CD"/>
    <w:rsid w:val="008D545B"/>
    <w:rsid w:val="008D5E24"/>
    <w:rsid w:val="008D75E3"/>
    <w:rsid w:val="008E2EE2"/>
    <w:rsid w:val="008E3FFB"/>
    <w:rsid w:val="008E40CF"/>
    <w:rsid w:val="008E4CE6"/>
    <w:rsid w:val="008E5E9C"/>
    <w:rsid w:val="008E5F48"/>
    <w:rsid w:val="008E62C5"/>
    <w:rsid w:val="008F0C8F"/>
    <w:rsid w:val="008F17F2"/>
    <w:rsid w:val="008F188E"/>
    <w:rsid w:val="008F1DCF"/>
    <w:rsid w:val="008F26B2"/>
    <w:rsid w:val="008F564B"/>
    <w:rsid w:val="008F6165"/>
    <w:rsid w:val="008F780F"/>
    <w:rsid w:val="0090053D"/>
    <w:rsid w:val="0090167A"/>
    <w:rsid w:val="009040B4"/>
    <w:rsid w:val="0090589A"/>
    <w:rsid w:val="009060D1"/>
    <w:rsid w:val="00906320"/>
    <w:rsid w:val="00906537"/>
    <w:rsid w:val="00913231"/>
    <w:rsid w:val="009147A5"/>
    <w:rsid w:val="009153BF"/>
    <w:rsid w:val="00916620"/>
    <w:rsid w:val="00916713"/>
    <w:rsid w:val="00916B36"/>
    <w:rsid w:val="009235F5"/>
    <w:rsid w:val="00924B55"/>
    <w:rsid w:val="00925352"/>
    <w:rsid w:val="0092577C"/>
    <w:rsid w:val="009259B2"/>
    <w:rsid w:val="009261A6"/>
    <w:rsid w:val="009302DC"/>
    <w:rsid w:val="00930403"/>
    <w:rsid w:val="00932AD9"/>
    <w:rsid w:val="009361F8"/>
    <w:rsid w:val="00936868"/>
    <w:rsid w:val="00936CD5"/>
    <w:rsid w:val="00936E0F"/>
    <w:rsid w:val="009376CE"/>
    <w:rsid w:val="00941431"/>
    <w:rsid w:val="00941E77"/>
    <w:rsid w:val="009426E2"/>
    <w:rsid w:val="00942ACC"/>
    <w:rsid w:val="00944CD9"/>
    <w:rsid w:val="00945869"/>
    <w:rsid w:val="009468C7"/>
    <w:rsid w:val="009471E9"/>
    <w:rsid w:val="00952B51"/>
    <w:rsid w:val="009557DE"/>
    <w:rsid w:val="0095704E"/>
    <w:rsid w:val="009577BC"/>
    <w:rsid w:val="00957C53"/>
    <w:rsid w:val="00960014"/>
    <w:rsid w:val="0096019B"/>
    <w:rsid w:val="00960DC5"/>
    <w:rsid w:val="00961474"/>
    <w:rsid w:val="00961939"/>
    <w:rsid w:val="00962371"/>
    <w:rsid w:val="009639CA"/>
    <w:rsid w:val="0096466A"/>
    <w:rsid w:val="00964C06"/>
    <w:rsid w:val="00965E44"/>
    <w:rsid w:val="00965F67"/>
    <w:rsid w:val="00966C88"/>
    <w:rsid w:val="00975616"/>
    <w:rsid w:val="0097603C"/>
    <w:rsid w:val="00976440"/>
    <w:rsid w:val="009765A0"/>
    <w:rsid w:val="009815E6"/>
    <w:rsid w:val="009816B3"/>
    <w:rsid w:val="00981B3E"/>
    <w:rsid w:val="00983B8D"/>
    <w:rsid w:val="0098560A"/>
    <w:rsid w:val="009856D1"/>
    <w:rsid w:val="009858DA"/>
    <w:rsid w:val="00985B7B"/>
    <w:rsid w:val="00987548"/>
    <w:rsid w:val="0099082A"/>
    <w:rsid w:val="0099359D"/>
    <w:rsid w:val="00994A52"/>
    <w:rsid w:val="00995010"/>
    <w:rsid w:val="00995B63"/>
    <w:rsid w:val="009A0FFD"/>
    <w:rsid w:val="009A4458"/>
    <w:rsid w:val="009A6E18"/>
    <w:rsid w:val="009B0F06"/>
    <w:rsid w:val="009B0F79"/>
    <w:rsid w:val="009B13EE"/>
    <w:rsid w:val="009B1795"/>
    <w:rsid w:val="009B411B"/>
    <w:rsid w:val="009B4CE4"/>
    <w:rsid w:val="009B66B2"/>
    <w:rsid w:val="009B6868"/>
    <w:rsid w:val="009B7493"/>
    <w:rsid w:val="009B7E0C"/>
    <w:rsid w:val="009C283F"/>
    <w:rsid w:val="009C3435"/>
    <w:rsid w:val="009C34A1"/>
    <w:rsid w:val="009C35F2"/>
    <w:rsid w:val="009C49DE"/>
    <w:rsid w:val="009C602A"/>
    <w:rsid w:val="009C73AA"/>
    <w:rsid w:val="009D05BF"/>
    <w:rsid w:val="009D0629"/>
    <w:rsid w:val="009D2012"/>
    <w:rsid w:val="009D51D5"/>
    <w:rsid w:val="009D5561"/>
    <w:rsid w:val="009D678C"/>
    <w:rsid w:val="009E027E"/>
    <w:rsid w:val="009E0E3D"/>
    <w:rsid w:val="009E199F"/>
    <w:rsid w:val="009E205C"/>
    <w:rsid w:val="009E2C15"/>
    <w:rsid w:val="009E2F18"/>
    <w:rsid w:val="009E30CF"/>
    <w:rsid w:val="009E34B3"/>
    <w:rsid w:val="009E3502"/>
    <w:rsid w:val="009E68D5"/>
    <w:rsid w:val="009E6EF3"/>
    <w:rsid w:val="009E7530"/>
    <w:rsid w:val="009E7B56"/>
    <w:rsid w:val="009E7B8F"/>
    <w:rsid w:val="009F0FAC"/>
    <w:rsid w:val="009F12BF"/>
    <w:rsid w:val="009F18DC"/>
    <w:rsid w:val="009F1DCC"/>
    <w:rsid w:val="009F23B6"/>
    <w:rsid w:val="009F32BA"/>
    <w:rsid w:val="009F3942"/>
    <w:rsid w:val="009F6763"/>
    <w:rsid w:val="00A01880"/>
    <w:rsid w:val="00A01AA5"/>
    <w:rsid w:val="00A01F92"/>
    <w:rsid w:val="00A021F7"/>
    <w:rsid w:val="00A05AA9"/>
    <w:rsid w:val="00A06F38"/>
    <w:rsid w:val="00A0787B"/>
    <w:rsid w:val="00A10887"/>
    <w:rsid w:val="00A11258"/>
    <w:rsid w:val="00A113BC"/>
    <w:rsid w:val="00A1162D"/>
    <w:rsid w:val="00A1259D"/>
    <w:rsid w:val="00A13EFF"/>
    <w:rsid w:val="00A15C83"/>
    <w:rsid w:val="00A17312"/>
    <w:rsid w:val="00A17BF8"/>
    <w:rsid w:val="00A17D23"/>
    <w:rsid w:val="00A214C4"/>
    <w:rsid w:val="00A2337F"/>
    <w:rsid w:val="00A2361B"/>
    <w:rsid w:val="00A23A5A"/>
    <w:rsid w:val="00A24E76"/>
    <w:rsid w:val="00A265F7"/>
    <w:rsid w:val="00A26A92"/>
    <w:rsid w:val="00A27311"/>
    <w:rsid w:val="00A310D5"/>
    <w:rsid w:val="00A31FCB"/>
    <w:rsid w:val="00A327C1"/>
    <w:rsid w:val="00A33CAA"/>
    <w:rsid w:val="00A347DF"/>
    <w:rsid w:val="00A36EBB"/>
    <w:rsid w:val="00A3747E"/>
    <w:rsid w:val="00A376FB"/>
    <w:rsid w:val="00A40261"/>
    <w:rsid w:val="00A40602"/>
    <w:rsid w:val="00A406B6"/>
    <w:rsid w:val="00A43848"/>
    <w:rsid w:val="00A44574"/>
    <w:rsid w:val="00A46CD3"/>
    <w:rsid w:val="00A50B72"/>
    <w:rsid w:val="00A52813"/>
    <w:rsid w:val="00A53CD4"/>
    <w:rsid w:val="00A57929"/>
    <w:rsid w:val="00A60886"/>
    <w:rsid w:val="00A616FB"/>
    <w:rsid w:val="00A61798"/>
    <w:rsid w:val="00A61C27"/>
    <w:rsid w:val="00A61C6F"/>
    <w:rsid w:val="00A63D1C"/>
    <w:rsid w:val="00A63D79"/>
    <w:rsid w:val="00A63E3A"/>
    <w:rsid w:val="00A648C0"/>
    <w:rsid w:val="00A64E49"/>
    <w:rsid w:val="00A67331"/>
    <w:rsid w:val="00A70FC0"/>
    <w:rsid w:val="00A716BD"/>
    <w:rsid w:val="00A72637"/>
    <w:rsid w:val="00A73DA9"/>
    <w:rsid w:val="00A742C6"/>
    <w:rsid w:val="00A76281"/>
    <w:rsid w:val="00A77241"/>
    <w:rsid w:val="00A77E08"/>
    <w:rsid w:val="00A81697"/>
    <w:rsid w:val="00A82F89"/>
    <w:rsid w:val="00A837FB"/>
    <w:rsid w:val="00A840D0"/>
    <w:rsid w:val="00A85FA9"/>
    <w:rsid w:val="00A86935"/>
    <w:rsid w:val="00A87338"/>
    <w:rsid w:val="00A90375"/>
    <w:rsid w:val="00A90574"/>
    <w:rsid w:val="00A91035"/>
    <w:rsid w:val="00A91A69"/>
    <w:rsid w:val="00A924C3"/>
    <w:rsid w:val="00A926B2"/>
    <w:rsid w:val="00A93403"/>
    <w:rsid w:val="00A93FD3"/>
    <w:rsid w:val="00A94748"/>
    <w:rsid w:val="00A9484E"/>
    <w:rsid w:val="00A94A57"/>
    <w:rsid w:val="00A95B52"/>
    <w:rsid w:val="00AA3AE1"/>
    <w:rsid w:val="00AA443F"/>
    <w:rsid w:val="00AB0B5E"/>
    <w:rsid w:val="00AB17C3"/>
    <w:rsid w:val="00AB2EFD"/>
    <w:rsid w:val="00AB369D"/>
    <w:rsid w:val="00AB58A3"/>
    <w:rsid w:val="00AB6596"/>
    <w:rsid w:val="00AB72B9"/>
    <w:rsid w:val="00AC0880"/>
    <w:rsid w:val="00AC27A9"/>
    <w:rsid w:val="00AC3998"/>
    <w:rsid w:val="00AC3EC8"/>
    <w:rsid w:val="00AC5D5A"/>
    <w:rsid w:val="00AC61F7"/>
    <w:rsid w:val="00AC6748"/>
    <w:rsid w:val="00AD053A"/>
    <w:rsid w:val="00AD14A0"/>
    <w:rsid w:val="00AD1BC4"/>
    <w:rsid w:val="00AD52EA"/>
    <w:rsid w:val="00AD7D97"/>
    <w:rsid w:val="00AE0814"/>
    <w:rsid w:val="00AE694D"/>
    <w:rsid w:val="00AE7019"/>
    <w:rsid w:val="00AF0B43"/>
    <w:rsid w:val="00AF26E5"/>
    <w:rsid w:val="00AF4F3F"/>
    <w:rsid w:val="00AF638D"/>
    <w:rsid w:val="00AF6EE9"/>
    <w:rsid w:val="00AF709A"/>
    <w:rsid w:val="00AF7C9C"/>
    <w:rsid w:val="00B0087B"/>
    <w:rsid w:val="00B03073"/>
    <w:rsid w:val="00B035A1"/>
    <w:rsid w:val="00B0556D"/>
    <w:rsid w:val="00B10744"/>
    <w:rsid w:val="00B10D5C"/>
    <w:rsid w:val="00B11474"/>
    <w:rsid w:val="00B1322D"/>
    <w:rsid w:val="00B135BF"/>
    <w:rsid w:val="00B13680"/>
    <w:rsid w:val="00B16D05"/>
    <w:rsid w:val="00B22619"/>
    <w:rsid w:val="00B24070"/>
    <w:rsid w:val="00B25A6D"/>
    <w:rsid w:val="00B2611F"/>
    <w:rsid w:val="00B31F2C"/>
    <w:rsid w:val="00B330B1"/>
    <w:rsid w:val="00B3334F"/>
    <w:rsid w:val="00B334EB"/>
    <w:rsid w:val="00B33938"/>
    <w:rsid w:val="00B33EA0"/>
    <w:rsid w:val="00B3490F"/>
    <w:rsid w:val="00B35DE8"/>
    <w:rsid w:val="00B362D6"/>
    <w:rsid w:val="00B37462"/>
    <w:rsid w:val="00B37A42"/>
    <w:rsid w:val="00B40E8E"/>
    <w:rsid w:val="00B426B4"/>
    <w:rsid w:val="00B44657"/>
    <w:rsid w:val="00B44FE4"/>
    <w:rsid w:val="00B470BC"/>
    <w:rsid w:val="00B512ED"/>
    <w:rsid w:val="00B52060"/>
    <w:rsid w:val="00B52297"/>
    <w:rsid w:val="00B52B15"/>
    <w:rsid w:val="00B52BF3"/>
    <w:rsid w:val="00B52C2F"/>
    <w:rsid w:val="00B53C1F"/>
    <w:rsid w:val="00B548E5"/>
    <w:rsid w:val="00B5637B"/>
    <w:rsid w:val="00B5641E"/>
    <w:rsid w:val="00B60DD9"/>
    <w:rsid w:val="00B60EAA"/>
    <w:rsid w:val="00B62E8E"/>
    <w:rsid w:val="00B6437C"/>
    <w:rsid w:val="00B704FD"/>
    <w:rsid w:val="00B705E3"/>
    <w:rsid w:val="00B724DC"/>
    <w:rsid w:val="00B73046"/>
    <w:rsid w:val="00B7324A"/>
    <w:rsid w:val="00B7382D"/>
    <w:rsid w:val="00B74183"/>
    <w:rsid w:val="00B76C2A"/>
    <w:rsid w:val="00B77031"/>
    <w:rsid w:val="00B77EBB"/>
    <w:rsid w:val="00B827F0"/>
    <w:rsid w:val="00B8381C"/>
    <w:rsid w:val="00B8396B"/>
    <w:rsid w:val="00B843AC"/>
    <w:rsid w:val="00B847E2"/>
    <w:rsid w:val="00B84BD4"/>
    <w:rsid w:val="00B85464"/>
    <w:rsid w:val="00B855E2"/>
    <w:rsid w:val="00B86209"/>
    <w:rsid w:val="00B86972"/>
    <w:rsid w:val="00B87565"/>
    <w:rsid w:val="00B927B4"/>
    <w:rsid w:val="00B9377C"/>
    <w:rsid w:val="00B940D4"/>
    <w:rsid w:val="00B94D0D"/>
    <w:rsid w:val="00B94D7E"/>
    <w:rsid w:val="00B95228"/>
    <w:rsid w:val="00B95CFA"/>
    <w:rsid w:val="00B966CA"/>
    <w:rsid w:val="00B97E96"/>
    <w:rsid w:val="00B97EAE"/>
    <w:rsid w:val="00BA3FF1"/>
    <w:rsid w:val="00BA4CFC"/>
    <w:rsid w:val="00BA4F37"/>
    <w:rsid w:val="00BA609E"/>
    <w:rsid w:val="00BA6A8D"/>
    <w:rsid w:val="00BB0886"/>
    <w:rsid w:val="00BB2196"/>
    <w:rsid w:val="00BB38CE"/>
    <w:rsid w:val="00BB3FBB"/>
    <w:rsid w:val="00BB6115"/>
    <w:rsid w:val="00BB7965"/>
    <w:rsid w:val="00BC1D9C"/>
    <w:rsid w:val="00BC27B3"/>
    <w:rsid w:val="00BC3AC7"/>
    <w:rsid w:val="00BC3B6B"/>
    <w:rsid w:val="00BC3BBB"/>
    <w:rsid w:val="00BD0A32"/>
    <w:rsid w:val="00BD1BAA"/>
    <w:rsid w:val="00BD2A6A"/>
    <w:rsid w:val="00BD3AC8"/>
    <w:rsid w:val="00BD47A7"/>
    <w:rsid w:val="00BD5565"/>
    <w:rsid w:val="00BD62D1"/>
    <w:rsid w:val="00BD6518"/>
    <w:rsid w:val="00BE035A"/>
    <w:rsid w:val="00BE1491"/>
    <w:rsid w:val="00BE1505"/>
    <w:rsid w:val="00BE1BA2"/>
    <w:rsid w:val="00BE1E89"/>
    <w:rsid w:val="00BE24D9"/>
    <w:rsid w:val="00BE2F38"/>
    <w:rsid w:val="00BE43BF"/>
    <w:rsid w:val="00BE4A29"/>
    <w:rsid w:val="00BE5C4C"/>
    <w:rsid w:val="00BE7011"/>
    <w:rsid w:val="00BE7486"/>
    <w:rsid w:val="00BE779D"/>
    <w:rsid w:val="00BF1D18"/>
    <w:rsid w:val="00BF3378"/>
    <w:rsid w:val="00BF3CA5"/>
    <w:rsid w:val="00BF4D46"/>
    <w:rsid w:val="00BF59C4"/>
    <w:rsid w:val="00BF6A84"/>
    <w:rsid w:val="00BF6DE8"/>
    <w:rsid w:val="00C007BF"/>
    <w:rsid w:val="00C00F13"/>
    <w:rsid w:val="00C02414"/>
    <w:rsid w:val="00C029B4"/>
    <w:rsid w:val="00C04946"/>
    <w:rsid w:val="00C04A5B"/>
    <w:rsid w:val="00C100A6"/>
    <w:rsid w:val="00C11390"/>
    <w:rsid w:val="00C1198E"/>
    <w:rsid w:val="00C1273A"/>
    <w:rsid w:val="00C13700"/>
    <w:rsid w:val="00C137C1"/>
    <w:rsid w:val="00C1508A"/>
    <w:rsid w:val="00C1606F"/>
    <w:rsid w:val="00C20EC2"/>
    <w:rsid w:val="00C22EC3"/>
    <w:rsid w:val="00C23ED2"/>
    <w:rsid w:val="00C24500"/>
    <w:rsid w:val="00C24CD4"/>
    <w:rsid w:val="00C24E6B"/>
    <w:rsid w:val="00C24FF8"/>
    <w:rsid w:val="00C27DB1"/>
    <w:rsid w:val="00C30058"/>
    <w:rsid w:val="00C305E3"/>
    <w:rsid w:val="00C3061C"/>
    <w:rsid w:val="00C308C7"/>
    <w:rsid w:val="00C32666"/>
    <w:rsid w:val="00C33469"/>
    <w:rsid w:val="00C33EC6"/>
    <w:rsid w:val="00C371AB"/>
    <w:rsid w:val="00C40558"/>
    <w:rsid w:val="00C422F7"/>
    <w:rsid w:val="00C47D14"/>
    <w:rsid w:val="00C47E18"/>
    <w:rsid w:val="00C5388D"/>
    <w:rsid w:val="00C54674"/>
    <w:rsid w:val="00C54890"/>
    <w:rsid w:val="00C56370"/>
    <w:rsid w:val="00C57642"/>
    <w:rsid w:val="00C57D86"/>
    <w:rsid w:val="00C62A3C"/>
    <w:rsid w:val="00C63308"/>
    <w:rsid w:val="00C64051"/>
    <w:rsid w:val="00C64601"/>
    <w:rsid w:val="00C648DD"/>
    <w:rsid w:val="00C64FD0"/>
    <w:rsid w:val="00C66185"/>
    <w:rsid w:val="00C70A78"/>
    <w:rsid w:val="00C73F93"/>
    <w:rsid w:val="00C74A9D"/>
    <w:rsid w:val="00C75A54"/>
    <w:rsid w:val="00C771B3"/>
    <w:rsid w:val="00C7749F"/>
    <w:rsid w:val="00C80A81"/>
    <w:rsid w:val="00C82405"/>
    <w:rsid w:val="00C85719"/>
    <w:rsid w:val="00C865AA"/>
    <w:rsid w:val="00C86A90"/>
    <w:rsid w:val="00C8785A"/>
    <w:rsid w:val="00C87D17"/>
    <w:rsid w:val="00C9115A"/>
    <w:rsid w:val="00C915E6"/>
    <w:rsid w:val="00C9189F"/>
    <w:rsid w:val="00C925AA"/>
    <w:rsid w:val="00C930A6"/>
    <w:rsid w:val="00C933D1"/>
    <w:rsid w:val="00C94138"/>
    <w:rsid w:val="00C94966"/>
    <w:rsid w:val="00C94E43"/>
    <w:rsid w:val="00C96598"/>
    <w:rsid w:val="00C97BAC"/>
    <w:rsid w:val="00CA0A73"/>
    <w:rsid w:val="00CA14E7"/>
    <w:rsid w:val="00CA44C8"/>
    <w:rsid w:val="00CB0596"/>
    <w:rsid w:val="00CB110C"/>
    <w:rsid w:val="00CB26B5"/>
    <w:rsid w:val="00CB30E1"/>
    <w:rsid w:val="00CB37E4"/>
    <w:rsid w:val="00CB557E"/>
    <w:rsid w:val="00CB5958"/>
    <w:rsid w:val="00CB738F"/>
    <w:rsid w:val="00CB7E69"/>
    <w:rsid w:val="00CC0E3B"/>
    <w:rsid w:val="00CC0FED"/>
    <w:rsid w:val="00CC322B"/>
    <w:rsid w:val="00CC5B55"/>
    <w:rsid w:val="00CC66FF"/>
    <w:rsid w:val="00CD010D"/>
    <w:rsid w:val="00CD0E68"/>
    <w:rsid w:val="00CD0FB9"/>
    <w:rsid w:val="00CD184A"/>
    <w:rsid w:val="00CD3358"/>
    <w:rsid w:val="00CD389A"/>
    <w:rsid w:val="00CD3F9F"/>
    <w:rsid w:val="00CD622B"/>
    <w:rsid w:val="00CD699B"/>
    <w:rsid w:val="00CE0F9A"/>
    <w:rsid w:val="00CE22FC"/>
    <w:rsid w:val="00CE3017"/>
    <w:rsid w:val="00CE422B"/>
    <w:rsid w:val="00CE47B3"/>
    <w:rsid w:val="00CE7BD6"/>
    <w:rsid w:val="00CF0454"/>
    <w:rsid w:val="00CF076A"/>
    <w:rsid w:val="00CF0893"/>
    <w:rsid w:val="00CF0A73"/>
    <w:rsid w:val="00CF1FDA"/>
    <w:rsid w:val="00CF20B1"/>
    <w:rsid w:val="00CF249E"/>
    <w:rsid w:val="00CF3007"/>
    <w:rsid w:val="00D0022A"/>
    <w:rsid w:val="00D0199A"/>
    <w:rsid w:val="00D01C0D"/>
    <w:rsid w:val="00D01CC5"/>
    <w:rsid w:val="00D01FF8"/>
    <w:rsid w:val="00D02F7A"/>
    <w:rsid w:val="00D05090"/>
    <w:rsid w:val="00D05341"/>
    <w:rsid w:val="00D1440B"/>
    <w:rsid w:val="00D14BEE"/>
    <w:rsid w:val="00D15C2F"/>
    <w:rsid w:val="00D16F2A"/>
    <w:rsid w:val="00D17968"/>
    <w:rsid w:val="00D2077D"/>
    <w:rsid w:val="00D21569"/>
    <w:rsid w:val="00D21E29"/>
    <w:rsid w:val="00D22CBE"/>
    <w:rsid w:val="00D22E7C"/>
    <w:rsid w:val="00D22F60"/>
    <w:rsid w:val="00D2511D"/>
    <w:rsid w:val="00D258FA"/>
    <w:rsid w:val="00D27833"/>
    <w:rsid w:val="00D30B9E"/>
    <w:rsid w:val="00D3199D"/>
    <w:rsid w:val="00D346CC"/>
    <w:rsid w:val="00D349C3"/>
    <w:rsid w:val="00D34D5B"/>
    <w:rsid w:val="00D3545E"/>
    <w:rsid w:val="00D356EB"/>
    <w:rsid w:val="00D35D03"/>
    <w:rsid w:val="00D36C60"/>
    <w:rsid w:val="00D37355"/>
    <w:rsid w:val="00D40FCF"/>
    <w:rsid w:val="00D41D52"/>
    <w:rsid w:val="00D4366B"/>
    <w:rsid w:val="00D46A59"/>
    <w:rsid w:val="00D50C28"/>
    <w:rsid w:val="00D530B3"/>
    <w:rsid w:val="00D54C0A"/>
    <w:rsid w:val="00D551C5"/>
    <w:rsid w:val="00D5571A"/>
    <w:rsid w:val="00D55C14"/>
    <w:rsid w:val="00D569A5"/>
    <w:rsid w:val="00D5763D"/>
    <w:rsid w:val="00D57E53"/>
    <w:rsid w:val="00D602A5"/>
    <w:rsid w:val="00D60CFB"/>
    <w:rsid w:val="00D61596"/>
    <w:rsid w:val="00D61CED"/>
    <w:rsid w:val="00D62600"/>
    <w:rsid w:val="00D6349D"/>
    <w:rsid w:val="00D639FF"/>
    <w:rsid w:val="00D6493F"/>
    <w:rsid w:val="00D64BAE"/>
    <w:rsid w:val="00D65AD0"/>
    <w:rsid w:val="00D66067"/>
    <w:rsid w:val="00D6696E"/>
    <w:rsid w:val="00D66D00"/>
    <w:rsid w:val="00D705DB"/>
    <w:rsid w:val="00D705FD"/>
    <w:rsid w:val="00D70EF5"/>
    <w:rsid w:val="00D71AB5"/>
    <w:rsid w:val="00D722B2"/>
    <w:rsid w:val="00D72691"/>
    <w:rsid w:val="00D72A6C"/>
    <w:rsid w:val="00D73DE6"/>
    <w:rsid w:val="00D75303"/>
    <w:rsid w:val="00D76B41"/>
    <w:rsid w:val="00D76D0E"/>
    <w:rsid w:val="00D7752C"/>
    <w:rsid w:val="00D77887"/>
    <w:rsid w:val="00D81008"/>
    <w:rsid w:val="00D815CF"/>
    <w:rsid w:val="00D81C00"/>
    <w:rsid w:val="00D82210"/>
    <w:rsid w:val="00D828EE"/>
    <w:rsid w:val="00D82B79"/>
    <w:rsid w:val="00D82ECA"/>
    <w:rsid w:val="00D8322E"/>
    <w:rsid w:val="00D8410A"/>
    <w:rsid w:val="00D85251"/>
    <w:rsid w:val="00D862FA"/>
    <w:rsid w:val="00D86D5D"/>
    <w:rsid w:val="00D8772C"/>
    <w:rsid w:val="00D87FFC"/>
    <w:rsid w:val="00D904C0"/>
    <w:rsid w:val="00D923E8"/>
    <w:rsid w:val="00D92B8D"/>
    <w:rsid w:val="00D94890"/>
    <w:rsid w:val="00D9732D"/>
    <w:rsid w:val="00DA0037"/>
    <w:rsid w:val="00DA0C3C"/>
    <w:rsid w:val="00DA126D"/>
    <w:rsid w:val="00DA1467"/>
    <w:rsid w:val="00DA15A1"/>
    <w:rsid w:val="00DA1D40"/>
    <w:rsid w:val="00DA3CDE"/>
    <w:rsid w:val="00DA49BF"/>
    <w:rsid w:val="00DA4F22"/>
    <w:rsid w:val="00DA5875"/>
    <w:rsid w:val="00DA5F9E"/>
    <w:rsid w:val="00DA6625"/>
    <w:rsid w:val="00DA7559"/>
    <w:rsid w:val="00DA7987"/>
    <w:rsid w:val="00DB1D23"/>
    <w:rsid w:val="00DB21DB"/>
    <w:rsid w:val="00DB41C1"/>
    <w:rsid w:val="00DB55F0"/>
    <w:rsid w:val="00DB6CF6"/>
    <w:rsid w:val="00DB7EEB"/>
    <w:rsid w:val="00DC2A33"/>
    <w:rsid w:val="00DC2FBB"/>
    <w:rsid w:val="00DC7098"/>
    <w:rsid w:val="00DC70CF"/>
    <w:rsid w:val="00DC75B3"/>
    <w:rsid w:val="00DD1224"/>
    <w:rsid w:val="00DE07D7"/>
    <w:rsid w:val="00DE0873"/>
    <w:rsid w:val="00DE11F3"/>
    <w:rsid w:val="00DE17CA"/>
    <w:rsid w:val="00DE295B"/>
    <w:rsid w:val="00DE2C37"/>
    <w:rsid w:val="00DE3157"/>
    <w:rsid w:val="00DE3B59"/>
    <w:rsid w:val="00DE7BB8"/>
    <w:rsid w:val="00DF187F"/>
    <w:rsid w:val="00DF1981"/>
    <w:rsid w:val="00DF1C1A"/>
    <w:rsid w:val="00DF448D"/>
    <w:rsid w:val="00DF4B28"/>
    <w:rsid w:val="00DF5BD1"/>
    <w:rsid w:val="00DF6BD0"/>
    <w:rsid w:val="00E013E7"/>
    <w:rsid w:val="00E026F7"/>
    <w:rsid w:val="00E0297D"/>
    <w:rsid w:val="00E03003"/>
    <w:rsid w:val="00E0428A"/>
    <w:rsid w:val="00E052DD"/>
    <w:rsid w:val="00E06136"/>
    <w:rsid w:val="00E07CBD"/>
    <w:rsid w:val="00E10E54"/>
    <w:rsid w:val="00E13F7B"/>
    <w:rsid w:val="00E14267"/>
    <w:rsid w:val="00E15BC3"/>
    <w:rsid w:val="00E16C60"/>
    <w:rsid w:val="00E20010"/>
    <w:rsid w:val="00E206EA"/>
    <w:rsid w:val="00E21A13"/>
    <w:rsid w:val="00E23448"/>
    <w:rsid w:val="00E237AD"/>
    <w:rsid w:val="00E25946"/>
    <w:rsid w:val="00E26827"/>
    <w:rsid w:val="00E279F0"/>
    <w:rsid w:val="00E31974"/>
    <w:rsid w:val="00E31CA5"/>
    <w:rsid w:val="00E337B9"/>
    <w:rsid w:val="00E3396C"/>
    <w:rsid w:val="00E34F1A"/>
    <w:rsid w:val="00E3527F"/>
    <w:rsid w:val="00E35849"/>
    <w:rsid w:val="00E363FD"/>
    <w:rsid w:val="00E36C99"/>
    <w:rsid w:val="00E37518"/>
    <w:rsid w:val="00E40BDB"/>
    <w:rsid w:val="00E41C33"/>
    <w:rsid w:val="00E423F2"/>
    <w:rsid w:val="00E42400"/>
    <w:rsid w:val="00E4592C"/>
    <w:rsid w:val="00E47FF2"/>
    <w:rsid w:val="00E523C4"/>
    <w:rsid w:val="00E52A7D"/>
    <w:rsid w:val="00E5498D"/>
    <w:rsid w:val="00E55F06"/>
    <w:rsid w:val="00E56617"/>
    <w:rsid w:val="00E5685B"/>
    <w:rsid w:val="00E57DF8"/>
    <w:rsid w:val="00E60372"/>
    <w:rsid w:val="00E615DC"/>
    <w:rsid w:val="00E61A03"/>
    <w:rsid w:val="00E61A37"/>
    <w:rsid w:val="00E61D13"/>
    <w:rsid w:val="00E62DFD"/>
    <w:rsid w:val="00E63010"/>
    <w:rsid w:val="00E630EA"/>
    <w:rsid w:val="00E632A7"/>
    <w:rsid w:val="00E638D5"/>
    <w:rsid w:val="00E64660"/>
    <w:rsid w:val="00E704F7"/>
    <w:rsid w:val="00E71CC8"/>
    <w:rsid w:val="00E71F12"/>
    <w:rsid w:val="00E76712"/>
    <w:rsid w:val="00E7672E"/>
    <w:rsid w:val="00E771CC"/>
    <w:rsid w:val="00E80098"/>
    <w:rsid w:val="00E82029"/>
    <w:rsid w:val="00E835B0"/>
    <w:rsid w:val="00E85485"/>
    <w:rsid w:val="00E86FA9"/>
    <w:rsid w:val="00E91987"/>
    <w:rsid w:val="00E9314A"/>
    <w:rsid w:val="00E9398D"/>
    <w:rsid w:val="00E93D1E"/>
    <w:rsid w:val="00E9558F"/>
    <w:rsid w:val="00E95BFC"/>
    <w:rsid w:val="00EA0763"/>
    <w:rsid w:val="00EA08E6"/>
    <w:rsid w:val="00EA126C"/>
    <w:rsid w:val="00EA1A6A"/>
    <w:rsid w:val="00EA1B42"/>
    <w:rsid w:val="00EA3EAA"/>
    <w:rsid w:val="00EA4301"/>
    <w:rsid w:val="00EA5B8D"/>
    <w:rsid w:val="00EA5E2E"/>
    <w:rsid w:val="00EA72F1"/>
    <w:rsid w:val="00EA73D3"/>
    <w:rsid w:val="00EA7E68"/>
    <w:rsid w:val="00EB04AF"/>
    <w:rsid w:val="00EB0D83"/>
    <w:rsid w:val="00EB10D1"/>
    <w:rsid w:val="00EB3E98"/>
    <w:rsid w:val="00EB5244"/>
    <w:rsid w:val="00EB6587"/>
    <w:rsid w:val="00EB7405"/>
    <w:rsid w:val="00EC0871"/>
    <w:rsid w:val="00EC0E9A"/>
    <w:rsid w:val="00EC2068"/>
    <w:rsid w:val="00EC31EF"/>
    <w:rsid w:val="00EC47B9"/>
    <w:rsid w:val="00EC4813"/>
    <w:rsid w:val="00EC513D"/>
    <w:rsid w:val="00ED0B8A"/>
    <w:rsid w:val="00ED0C14"/>
    <w:rsid w:val="00ED0E2A"/>
    <w:rsid w:val="00ED10CD"/>
    <w:rsid w:val="00ED15D1"/>
    <w:rsid w:val="00ED2EA4"/>
    <w:rsid w:val="00ED3BAF"/>
    <w:rsid w:val="00ED472A"/>
    <w:rsid w:val="00ED7CA3"/>
    <w:rsid w:val="00ED7FD4"/>
    <w:rsid w:val="00EE0E6B"/>
    <w:rsid w:val="00EE128F"/>
    <w:rsid w:val="00EE2C18"/>
    <w:rsid w:val="00EE34BD"/>
    <w:rsid w:val="00EE4E15"/>
    <w:rsid w:val="00EE60A3"/>
    <w:rsid w:val="00EE6FA8"/>
    <w:rsid w:val="00EF0141"/>
    <w:rsid w:val="00EF1040"/>
    <w:rsid w:val="00EF1598"/>
    <w:rsid w:val="00EF24C5"/>
    <w:rsid w:val="00EF416D"/>
    <w:rsid w:val="00EF5438"/>
    <w:rsid w:val="00EF5862"/>
    <w:rsid w:val="00EF6206"/>
    <w:rsid w:val="00EF6B83"/>
    <w:rsid w:val="00EF7C79"/>
    <w:rsid w:val="00F009C4"/>
    <w:rsid w:val="00F00C97"/>
    <w:rsid w:val="00F0248E"/>
    <w:rsid w:val="00F032BD"/>
    <w:rsid w:val="00F04BDC"/>
    <w:rsid w:val="00F059D7"/>
    <w:rsid w:val="00F06112"/>
    <w:rsid w:val="00F0708E"/>
    <w:rsid w:val="00F070BA"/>
    <w:rsid w:val="00F108D2"/>
    <w:rsid w:val="00F120C4"/>
    <w:rsid w:val="00F12B40"/>
    <w:rsid w:val="00F1638C"/>
    <w:rsid w:val="00F16E03"/>
    <w:rsid w:val="00F174B9"/>
    <w:rsid w:val="00F2094D"/>
    <w:rsid w:val="00F21DF1"/>
    <w:rsid w:val="00F23EE5"/>
    <w:rsid w:val="00F2527E"/>
    <w:rsid w:val="00F2585C"/>
    <w:rsid w:val="00F2669D"/>
    <w:rsid w:val="00F27382"/>
    <w:rsid w:val="00F27DFA"/>
    <w:rsid w:val="00F309F0"/>
    <w:rsid w:val="00F32725"/>
    <w:rsid w:val="00F32B27"/>
    <w:rsid w:val="00F32BFD"/>
    <w:rsid w:val="00F34FC1"/>
    <w:rsid w:val="00F3708B"/>
    <w:rsid w:val="00F3771F"/>
    <w:rsid w:val="00F37B09"/>
    <w:rsid w:val="00F40291"/>
    <w:rsid w:val="00F411DA"/>
    <w:rsid w:val="00F42B76"/>
    <w:rsid w:val="00F44DE3"/>
    <w:rsid w:val="00F4615C"/>
    <w:rsid w:val="00F4616D"/>
    <w:rsid w:val="00F4650E"/>
    <w:rsid w:val="00F46E96"/>
    <w:rsid w:val="00F46F21"/>
    <w:rsid w:val="00F47B25"/>
    <w:rsid w:val="00F506E9"/>
    <w:rsid w:val="00F508D1"/>
    <w:rsid w:val="00F51250"/>
    <w:rsid w:val="00F519C5"/>
    <w:rsid w:val="00F51B12"/>
    <w:rsid w:val="00F538A4"/>
    <w:rsid w:val="00F5399D"/>
    <w:rsid w:val="00F53F30"/>
    <w:rsid w:val="00F540C2"/>
    <w:rsid w:val="00F54288"/>
    <w:rsid w:val="00F564FF"/>
    <w:rsid w:val="00F5693A"/>
    <w:rsid w:val="00F56E05"/>
    <w:rsid w:val="00F6273A"/>
    <w:rsid w:val="00F6290B"/>
    <w:rsid w:val="00F637C9"/>
    <w:rsid w:val="00F63C69"/>
    <w:rsid w:val="00F641F1"/>
    <w:rsid w:val="00F6467E"/>
    <w:rsid w:val="00F648BB"/>
    <w:rsid w:val="00F65450"/>
    <w:rsid w:val="00F66EB0"/>
    <w:rsid w:val="00F67636"/>
    <w:rsid w:val="00F6765C"/>
    <w:rsid w:val="00F679E3"/>
    <w:rsid w:val="00F703A2"/>
    <w:rsid w:val="00F72C80"/>
    <w:rsid w:val="00F72D14"/>
    <w:rsid w:val="00F739A9"/>
    <w:rsid w:val="00F73CA4"/>
    <w:rsid w:val="00F746D5"/>
    <w:rsid w:val="00F749B4"/>
    <w:rsid w:val="00F74AEE"/>
    <w:rsid w:val="00F75331"/>
    <w:rsid w:val="00F7669E"/>
    <w:rsid w:val="00F76EA8"/>
    <w:rsid w:val="00F77500"/>
    <w:rsid w:val="00F80F00"/>
    <w:rsid w:val="00F81849"/>
    <w:rsid w:val="00F81C68"/>
    <w:rsid w:val="00F8305E"/>
    <w:rsid w:val="00F833C5"/>
    <w:rsid w:val="00F850E6"/>
    <w:rsid w:val="00F853BA"/>
    <w:rsid w:val="00F8564D"/>
    <w:rsid w:val="00F859CD"/>
    <w:rsid w:val="00F86BDE"/>
    <w:rsid w:val="00F90C6C"/>
    <w:rsid w:val="00F91AD3"/>
    <w:rsid w:val="00F91C82"/>
    <w:rsid w:val="00F92F3A"/>
    <w:rsid w:val="00F936C0"/>
    <w:rsid w:val="00F93A2F"/>
    <w:rsid w:val="00F93BA3"/>
    <w:rsid w:val="00F95439"/>
    <w:rsid w:val="00FA0D2C"/>
    <w:rsid w:val="00FA147F"/>
    <w:rsid w:val="00FA1742"/>
    <w:rsid w:val="00FA19EA"/>
    <w:rsid w:val="00FA20BC"/>
    <w:rsid w:val="00FA2982"/>
    <w:rsid w:val="00FA6304"/>
    <w:rsid w:val="00FA68B5"/>
    <w:rsid w:val="00FA733D"/>
    <w:rsid w:val="00FB070D"/>
    <w:rsid w:val="00FB0A23"/>
    <w:rsid w:val="00FB18C1"/>
    <w:rsid w:val="00FB23EF"/>
    <w:rsid w:val="00FB2702"/>
    <w:rsid w:val="00FB2B94"/>
    <w:rsid w:val="00FB3252"/>
    <w:rsid w:val="00FB5356"/>
    <w:rsid w:val="00FB5A06"/>
    <w:rsid w:val="00FB5C2C"/>
    <w:rsid w:val="00FB7F80"/>
    <w:rsid w:val="00FC1B26"/>
    <w:rsid w:val="00FC2E98"/>
    <w:rsid w:val="00FC57FB"/>
    <w:rsid w:val="00FC6AF2"/>
    <w:rsid w:val="00FC779E"/>
    <w:rsid w:val="00FC796D"/>
    <w:rsid w:val="00FC7ECD"/>
    <w:rsid w:val="00FD126A"/>
    <w:rsid w:val="00FD2454"/>
    <w:rsid w:val="00FD2E03"/>
    <w:rsid w:val="00FD3215"/>
    <w:rsid w:val="00FD3C70"/>
    <w:rsid w:val="00FD75C6"/>
    <w:rsid w:val="00FE1702"/>
    <w:rsid w:val="00FE2D4E"/>
    <w:rsid w:val="00FE377E"/>
    <w:rsid w:val="00FE4323"/>
    <w:rsid w:val="00FE6194"/>
    <w:rsid w:val="00FE624B"/>
    <w:rsid w:val="00FF06BB"/>
    <w:rsid w:val="00FF0887"/>
    <w:rsid w:val="00FF206D"/>
    <w:rsid w:val="00FF387C"/>
    <w:rsid w:val="00FF3E8B"/>
    <w:rsid w:val="00FF5992"/>
    <w:rsid w:val="00FF6169"/>
    <w:rsid w:val="00FF67C4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116A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45"/>
    <w:rPr>
      <w:rFonts w:ascii="Garamond" w:hAnsi="Garamond" w:cs="Arial"/>
      <w:sz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8B6145"/>
    <w:pPr>
      <w:keepNext/>
      <w:spacing w:line="260" w:lineRule="atLeast"/>
      <w:outlineLvl w:val="0"/>
    </w:pPr>
    <w:rPr>
      <w:rFonts w:ascii="Arial Black" w:hAnsi="Arial Black" w:cs="Times New Roman"/>
      <w:color w:val="4F2D7F"/>
      <w:kern w:val="32"/>
      <w:sz w:val="28"/>
    </w:rPr>
  </w:style>
  <w:style w:type="paragraph" w:styleId="Heading2">
    <w:name w:val="heading 2"/>
    <w:basedOn w:val="Heading1"/>
    <w:next w:val="BodyText"/>
    <w:qFormat/>
    <w:rsid w:val="008B6145"/>
    <w:pPr>
      <w:outlineLvl w:val="1"/>
    </w:pPr>
    <w:rPr>
      <w:bCs/>
      <w:color w:val="auto"/>
      <w:szCs w:val="24"/>
    </w:rPr>
  </w:style>
  <w:style w:type="paragraph" w:styleId="Heading3">
    <w:name w:val="heading 3"/>
    <w:basedOn w:val="Heading2"/>
    <w:next w:val="BodyText"/>
    <w:qFormat/>
    <w:rsid w:val="008B6145"/>
    <w:pPr>
      <w:outlineLvl w:val="2"/>
    </w:pPr>
    <w:rPr>
      <w:rFonts w:ascii="Arial" w:hAnsi="Arial"/>
      <w:bCs w:val="0"/>
      <w:szCs w:val="22"/>
    </w:rPr>
  </w:style>
  <w:style w:type="paragraph" w:styleId="Heading4">
    <w:name w:val="heading 4"/>
    <w:basedOn w:val="Heading3"/>
    <w:next w:val="BodyText"/>
    <w:qFormat/>
    <w:rsid w:val="008B6145"/>
    <w:pPr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rsid w:val="008B6145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B6145"/>
    <w:pPr>
      <w:tabs>
        <w:tab w:val="num" w:pos="1152"/>
      </w:tabs>
      <w:spacing w:before="240" w:after="60"/>
      <w:ind w:left="1152" w:hanging="432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8B6145"/>
    <w:pPr>
      <w:tabs>
        <w:tab w:val="num" w:pos="1296"/>
      </w:tabs>
      <w:spacing w:before="240" w:after="60"/>
      <w:ind w:left="1296" w:hanging="288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B6145"/>
    <w:pPr>
      <w:tabs>
        <w:tab w:val="num" w:pos="1440"/>
      </w:tabs>
      <w:spacing w:before="240" w:after="60"/>
      <w:ind w:left="1440" w:hanging="432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B6145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6145"/>
    <w:pPr>
      <w:spacing w:after="284" w:line="280" w:lineRule="atLeast"/>
    </w:pPr>
    <w:rPr>
      <w:rFonts w:cs="Times New Roman"/>
    </w:rPr>
  </w:style>
  <w:style w:type="paragraph" w:styleId="ListBullet">
    <w:name w:val="List Bullet"/>
    <w:basedOn w:val="Normal"/>
    <w:link w:val="ListBulletChar"/>
    <w:rsid w:val="008B6145"/>
    <w:pPr>
      <w:numPr>
        <w:numId w:val="2"/>
      </w:numPr>
      <w:tabs>
        <w:tab w:val="clear" w:pos="1440"/>
        <w:tab w:val="num" w:pos="227"/>
      </w:tabs>
      <w:spacing w:after="20" w:line="280" w:lineRule="atLeast"/>
      <w:ind w:left="227" w:hanging="227"/>
    </w:pPr>
  </w:style>
  <w:style w:type="character" w:customStyle="1" w:styleId="ListBulletChar">
    <w:name w:val="List Bullet Char"/>
    <w:link w:val="ListBullet"/>
    <w:locked/>
    <w:rsid w:val="00D41D52"/>
    <w:rPr>
      <w:rFonts w:ascii="Garamond" w:eastAsia="SimSun" w:hAnsi="Garamond" w:cs="Arial"/>
      <w:sz w:val="22"/>
      <w:lang w:val="en-GB" w:eastAsia="en-US" w:bidi="ar-SA"/>
    </w:rPr>
  </w:style>
  <w:style w:type="paragraph" w:styleId="ListNumber">
    <w:name w:val="List Number"/>
    <w:basedOn w:val="Normal"/>
    <w:rsid w:val="008B6145"/>
    <w:pPr>
      <w:tabs>
        <w:tab w:val="num" w:pos="357"/>
      </w:tabs>
      <w:spacing w:after="284" w:line="280" w:lineRule="atLeast"/>
      <w:ind w:left="357" w:hanging="357"/>
    </w:pPr>
  </w:style>
  <w:style w:type="paragraph" w:styleId="Header">
    <w:name w:val="header"/>
    <w:basedOn w:val="Normal"/>
    <w:rsid w:val="008B6145"/>
    <w:pPr>
      <w:tabs>
        <w:tab w:val="right" w:pos="8562"/>
      </w:tabs>
    </w:pPr>
    <w:rPr>
      <w:rFonts w:ascii="Arial" w:hAnsi="Arial"/>
      <w:b/>
      <w:color w:val="747678"/>
      <w:sz w:val="16"/>
    </w:rPr>
  </w:style>
  <w:style w:type="paragraph" w:styleId="Footer">
    <w:name w:val="footer"/>
    <w:basedOn w:val="Normal"/>
    <w:rsid w:val="008B6145"/>
    <w:pPr>
      <w:tabs>
        <w:tab w:val="center" w:pos="4153"/>
        <w:tab w:val="right" w:pos="8306"/>
      </w:tabs>
    </w:pPr>
    <w:rPr>
      <w:rFonts w:ascii="Arial" w:hAnsi="Arial"/>
      <w:b/>
      <w:color w:val="747678"/>
      <w:sz w:val="13"/>
    </w:rPr>
  </w:style>
  <w:style w:type="table" w:styleId="TableGrid">
    <w:name w:val="Table Grid"/>
    <w:basedOn w:val="TableNormal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rsid w:val="008B6145"/>
    <w:pPr>
      <w:numPr>
        <w:numId w:val="5"/>
      </w:numPr>
      <w:tabs>
        <w:tab w:val="clear" w:pos="357"/>
        <w:tab w:val="num" w:pos="227"/>
      </w:tabs>
      <w:spacing w:after="284" w:line="280" w:lineRule="atLeast"/>
      <w:ind w:left="227" w:hanging="227"/>
    </w:pPr>
  </w:style>
  <w:style w:type="paragraph" w:styleId="ListBullet2">
    <w:name w:val="List Bullet 2"/>
    <w:basedOn w:val="Normal"/>
    <w:rsid w:val="008B6145"/>
    <w:pPr>
      <w:numPr>
        <w:ilvl w:val="1"/>
        <w:numId w:val="2"/>
      </w:numPr>
      <w:tabs>
        <w:tab w:val="clear" w:pos="1440"/>
        <w:tab w:val="num" w:pos="454"/>
      </w:tabs>
      <w:spacing w:after="20" w:line="260" w:lineRule="atLeast"/>
      <w:ind w:left="454" w:hanging="227"/>
    </w:pPr>
  </w:style>
  <w:style w:type="paragraph" w:styleId="ListNumber2">
    <w:name w:val="List Number 2"/>
    <w:basedOn w:val="Normal"/>
    <w:rsid w:val="008B6145"/>
    <w:pPr>
      <w:tabs>
        <w:tab w:val="num" w:pos="714"/>
      </w:tabs>
      <w:spacing w:after="284" w:line="280" w:lineRule="atLeast"/>
      <w:ind w:left="714" w:hanging="357"/>
    </w:pPr>
  </w:style>
  <w:style w:type="paragraph" w:styleId="ListNumber3">
    <w:name w:val="List Number 3"/>
    <w:basedOn w:val="Normal"/>
    <w:rsid w:val="008B6145"/>
    <w:pPr>
      <w:numPr>
        <w:ilvl w:val="2"/>
        <w:numId w:val="3"/>
      </w:numPr>
      <w:tabs>
        <w:tab w:val="clear" w:pos="720"/>
        <w:tab w:val="num" w:pos="1072"/>
      </w:tabs>
      <w:spacing w:after="284" w:line="280" w:lineRule="atLeast"/>
      <w:ind w:left="1072" w:hanging="358"/>
    </w:pPr>
  </w:style>
  <w:style w:type="paragraph" w:customStyle="1" w:styleId="MarginNotes">
    <w:name w:val="Margin Notes"/>
    <w:rsid w:val="008B6145"/>
    <w:rPr>
      <w:rFonts w:ascii="Arial" w:hAnsi="Arial" w:cs="Arial"/>
      <w:sz w:val="16"/>
      <w:lang w:eastAsia="en-US"/>
    </w:rPr>
  </w:style>
  <w:style w:type="paragraph" w:customStyle="1" w:styleId="TableHeading">
    <w:name w:val="Table Heading"/>
    <w:rsid w:val="008B6145"/>
    <w:rPr>
      <w:rFonts w:ascii="Arial" w:hAnsi="Arial" w:cs="Arial"/>
      <w:b/>
      <w:bCs/>
      <w:kern w:val="28"/>
      <w:sz w:val="16"/>
      <w:szCs w:val="32"/>
      <w:lang w:eastAsia="en-US"/>
    </w:rPr>
  </w:style>
  <w:style w:type="paragraph" w:customStyle="1" w:styleId="TableText">
    <w:name w:val="Table Text"/>
    <w:rsid w:val="008B6145"/>
    <w:rPr>
      <w:rFonts w:ascii="Arial" w:hAnsi="Arial" w:cs="Arial"/>
      <w:sz w:val="16"/>
      <w:lang w:eastAsia="en-US"/>
    </w:rPr>
  </w:style>
  <w:style w:type="paragraph" w:customStyle="1" w:styleId="TintBoxTextBlack">
    <w:name w:val="Tint Box Text Black"/>
    <w:rsid w:val="008B6145"/>
    <w:pPr>
      <w:spacing w:after="280" w:line="280" w:lineRule="atLeast"/>
    </w:pPr>
    <w:rPr>
      <w:rFonts w:ascii="Arial" w:hAnsi="Arial" w:cs="Arial"/>
      <w:b/>
      <w:lang w:eastAsia="en-US"/>
    </w:rPr>
  </w:style>
  <w:style w:type="paragraph" w:customStyle="1" w:styleId="TintBoxTextWhite">
    <w:name w:val="Tint Box Text White"/>
    <w:basedOn w:val="TintBoxTextBlack"/>
    <w:rsid w:val="008B6145"/>
    <w:rPr>
      <w:color w:val="FFFFFF"/>
    </w:rPr>
  </w:style>
  <w:style w:type="paragraph" w:styleId="TOC1">
    <w:name w:val="toc 1"/>
    <w:basedOn w:val="Normal"/>
    <w:next w:val="Normal"/>
    <w:semiHidden/>
    <w:rsid w:val="008B6145"/>
    <w:pPr>
      <w:tabs>
        <w:tab w:val="right" w:pos="8505"/>
      </w:tabs>
      <w:spacing w:before="165" w:after="100"/>
    </w:pPr>
    <w:rPr>
      <w:rFonts w:ascii="Arial" w:hAnsi="Arial"/>
      <w:sz w:val="19"/>
    </w:rPr>
  </w:style>
  <w:style w:type="paragraph" w:styleId="TOC2">
    <w:name w:val="toc 2"/>
    <w:basedOn w:val="Normal"/>
    <w:next w:val="Normal"/>
    <w:semiHidden/>
    <w:rsid w:val="008B6145"/>
    <w:pPr>
      <w:tabs>
        <w:tab w:val="right" w:pos="8505"/>
      </w:tabs>
      <w:spacing w:after="100"/>
      <w:ind w:left="198"/>
    </w:pPr>
    <w:rPr>
      <w:rFonts w:ascii="Arial" w:hAnsi="Arial"/>
      <w:sz w:val="19"/>
      <w:szCs w:val="24"/>
    </w:rPr>
  </w:style>
  <w:style w:type="paragraph" w:styleId="TOC3">
    <w:name w:val="toc 3"/>
    <w:basedOn w:val="TOC2"/>
    <w:next w:val="Normal"/>
    <w:semiHidden/>
    <w:rsid w:val="008B6145"/>
    <w:pPr>
      <w:ind w:left="403"/>
    </w:pPr>
  </w:style>
  <w:style w:type="character" w:styleId="PageNumber">
    <w:name w:val="page number"/>
    <w:semiHidden/>
    <w:rsid w:val="004C2F65"/>
    <w:rPr>
      <w:rFonts w:cs="Times New Roman"/>
    </w:rPr>
  </w:style>
  <w:style w:type="character" w:styleId="Hyperlink">
    <w:name w:val="Hyperlink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8B6145"/>
    <w:rPr>
      <w:rFonts w:ascii="Arial Black" w:hAnsi="Arial Black" w:cs="Arial"/>
      <w:kern w:val="32"/>
      <w:sz w:val="18"/>
      <w:szCs w:val="24"/>
      <w:lang w:eastAsia="en-US"/>
    </w:rPr>
  </w:style>
  <w:style w:type="paragraph" w:customStyle="1" w:styleId="ReferenceText">
    <w:name w:val="Reference Text"/>
    <w:rsid w:val="008B6145"/>
    <w:rPr>
      <w:rFonts w:ascii="Arial" w:hAnsi="Arial" w:cs="Arial"/>
      <w:kern w:val="32"/>
      <w:sz w:val="18"/>
      <w:szCs w:val="24"/>
      <w:lang w:eastAsia="en-US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eastAsia="en-US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eastAsia="en-US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eastAsia="en-US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eastAsia="en-US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eastAsia="en-US"/>
    </w:rPr>
  </w:style>
  <w:style w:type="paragraph" w:customStyle="1" w:styleId="LandscapeHeader">
    <w:name w:val="Landscape Header"/>
    <w:basedOn w:val="Header"/>
    <w:semiHidden/>
    <w:rsid w:val="008B6145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Normal"/>
    <w:rsid w:val="008B6145"/>
    <w:pPr>
      <w:numPr>
        <w:ilvl w:val="1"/>
        <w:numId w:val="5"/>
      </w:numPr>
      <w:tabs>
        <w:tab w:val="clear" w:pos="714"/>
        <w:tab w:val="num" w:pos="454"/>
      </w:tabs>
      <w:spacing w:after="284" w:line="280" w:lineRule="atLeast"/>
      <w:ind w:left="454" w:hanging="227"/>
    </w:pPr>
  </w:style>
  <w:style w:type="paragraph" w:customStyle="1" w:styleId="MarginNotesHeading">
    <w:name w:val="Margin Notes Heading"/>
    <w:basedOn w:val="MarginNotes"/>
    <w:rsid w:val="008B6145"/>
    <w:rPr>
      <w:b/>
    </w:rPr>
  </w:style>
  <w:style w:type="paragraph" w:styleId="Quote">
    <w:name w:val="Quote"/>
    <w:basedOn w:val="BodyText"/>
    <w:qFormat/>
    <w:rsid w:val="008B6145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Heading2"/>
    <w:next w:val="Normal"/>
    <w:rsid w:val="008B6145"/>
  </w:style>
  <w:style w:type="paragraph" w:customStyle="1" w:styleId="AppendixTitle">
    <w:name w:val="Appendix Title"/>
    <w:basedOn w:val="Normal"/>
    <w:next w:val="BodyText"/>
    <w:rsid w:val="008B6145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Subtitle"/>
    <w:rsid w:val="008B6145"/>
    <w:pPr>
      <w:pBdr>
        <w:bottom w:val="single" w:sz="4" w:space="5" w:color="auto"/>
      </w:pBdr>
    </w:pPr>
    <w:rPr>
      <w:sz w:val="20"/>
    </w:rPr>
  </w:style>
  <w:style w:type="paragraph" w:styleId="Subtitle">
    <w:name w:val="Subtitle"/>
    <w:basedOn w:val="Normal"/>
    <w:qFormat/>
    <w:rsid w:val="008B6145"/>
    <w:pPr>
      <w:spacing w:line="280" w:lineRule="atLeast"/>
      <w:outlineLvl w:val="1"/>
    </w:pPr>
    <w:rPr>
      <w:rFonts w:ascii="Arial" w:hAnsi="Arial"/>
      <w:bCs/>
      <w:kern w:val="28"/>
      <w:sz w:val="24"/>
      <w:szCs w:val="24"/>
    </w:rPr>
  </w:style>
  <w:style w:type="paragraph" w:customStyle="1" w:styleId="Contents">
    <w:name w:val="Contents"/>
    <w:next w:val="Normal"/>
    <w:rsid w:val="008B6145"/>
    <w:pPr>
      <w:spacing w:after="2520" w:line="580" w:lineRule="atLeast"/>
    </w:pPr>
    <w:rPr>
      <w:rFonts w:ascii="Garamond" w:hAnsi="Garamond" w:cs="Arial"/>
      <w:sz w:val="66"/>
      <w:lang w:eastAsia="en-US"/>
    </w:rPr>
  </w:style>
  <w:style w:type="paragraph" w:customStyle="1" w:styleId="Copyright">
    <w:name w:val="Copyright"/>
    <w:semiHidden/>
    <w:rsid w:val="008B6145"/>
    <w:pPr>
      <w:spacing w:line="220" w:lineRule="atLeast"/>
    </w:pPr>
    <w:rPr>
      <w:rFonts w:ascii="Garamond" w:hAnsi="Garamond" w:cs="Arial"/>
      <w:lang w:eastAsia="en-US"/>
    </w:rPr>
  </w:style>
  <w:style w:type="paragraph" w:customStyle="1" w:styleId="SectionTitle">
    <w:name w:val="Section Title"/>
    <w:next w:val="BodyText"/>
    <w:rsid w:val="008B6145"/>
    <w:pPr>
      <w:spacing w:after="2520"/>
    </w:pPr>
    <w:rPr>
      <w:rFonts w:ascii="Garamond" w:hAnsi="Garamond" w:cs="Arial"/>
      <w:sz w:val="48"/>
      <w:lang w:eastAsia="en-US"/>
    </w:rPr>
  </w:style>
  <w:style w:type="paragraph" w:styleId="Title">
    <w:name w:val="Title"/>
    <w:basedOn w:val="Normal"/>
    <w:next w:val="BodyText"/>
    <w:link w:val="TitleChar"/>
    <w:qFormat/>
    <w:rsid w:val="008B6145"/>
    <w:pPr>
      <w:spacing w:before="400" w:after="400" w:line="580" w:lineRule="atLeast"/>
      <w:outlineLvl w:val="0"/>
    </w:pPr>
    <w:rPr>
      <w:rFonts w:cs="Times New Roman"/>
      <w:kern w:val="28"/>
      <w:sz w:val="32"/>
    </w:rPr>
  </w:style>
  <w:style w:type="paragraph" w:customStyle="1" w:styleId="PRTitle">
    <w:name w:val="PR Title"/>
    <w:basedOn w:val="Title"/>
    <w:next w:val="BodyText"/>
    <w:link w:val="PRTitleChar"/>
    <w:rsid w:val="00844810"/>
  </w:style>
  <w:style w:type="paragraph" w:customStyle="1" w:styleId="ContactDetails">
    <w:name w:val="Contact Details"/>
    <w:rsid w:val="008B6145"/>
    <w:rPr>
      <w:rFonts w:ascii="Arial" w:hAnsi="Arial" w:cs="Arial"/>
      <w:sz w:val="16"/>
      <w:lang w:eastAsia="en-US"/>
    </w:rPr>
  </w:style>
  <w:style w:type="paragraph" w:customStyle="1" w:styleId="ContactDetailsTitle">
    <w:name w:val="Contact Details Title"/>
    <w:basedOn w:val="ContactDetails"/>
    <w:next w:val="ContactDetails"/>
    <w:rsid w:val="008B6145"/>
    <w:rPr>
      <w:b/>
    </w:rPr>
  </w:style>
  <w:style w:type="paragraph" w:styleId="MacroText">
    <w:name w:val="macro"/>
    <w:semiHidden/>
    <w:rsid w:val="008B61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semiHidden/>
    <w:rsid w:val="00BB38C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821A8"/>
    <w:rPr>
      <w:sz w:val="16"/>
      <w:lang w:val="en-GB"/>
    </w:rPr>
  </w:style>
  <w:style w:type="paragraph" w:styleId="CommentText">
    <w:name w:val="annotation text"/>
    <w:basedOn w:val="Normal"/>
    <w:semiHidden/>
    <w:rsid w:val="002821A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821A8"/>
    <w:rPr>
      <w:b/>
      <w:bCs/>
    </w:rPr>
  </w:style>
  <w:style w:type="paragraph" w:customStyle="1" w:styleId="NumberedHeading1">
    <w:name w:val="Numbered Heading 1"/>
    <w:next w:val="BodyText"/>
    <w:rsid w:val="008B6145"/>
    <w:pPr>
      <w:numPr>
        <w:numId w:val="4"/>
      </w:numPr>
      <w:tabs>
        <w:tab w:val="clear" w:pos="227"/>
        <w:tab w:val="num" w:pos="851"/>
      </w:tabs>
      <w:spacing w:line="260" w:lineRule="atLeast"/>
      <w:ind w:left="851" w:hanging="851"/>
    </w:pPr>
    <w:rPr>
      <w:rFonts w:ascii="Arial Black" w:hAnsi="Arial Black" w:cs="Arial"/>
      <w:color w:val="4B217E"/>
      <w:sz w:val="19"/>
      <w:lang w:eastAsia="en-US"/>
    </w:rPr>
  </w:style>
  <w:style w:type="paragraph" w:customStyle="1" w:styleId="NumberedHeading2">
    <w:name w:val="Numbered Heading 2"/>
    <w:next w:val="BodyText"/>
    <w:rsid w:val="008B6145"/>
    <w:pPr>
      <w:numPr>
        <w:ilvl w:val="1"/>
        <w:numId w:val="4"/>
      </w:numPr>
      <w:tabs>
        <w:tab w:val="clear" w:pos="454"/>
        <w:tab w:val="num" w:pos="851"/>
      </w:tabs>
      <w:spacing w:line="260" w:lineRule="atLeast"/>
      <w:ind w:left="851" w:hanging="851"/>
    </w:pPr>
    <w:rPr>
      <w:rFonts w:ascii="Arial Black" w:hAnsi="Arial Black" w:cs="Arial"/>
      <w:color w:val="4B217E"/>
      <w:sz w:val="19"/>
      <w:lang w:eastAsia="en-US"/>
    </w:rPr>
  </w:style>
  <w:style w:type="character" w:customStyle="1" w:styleId="TitleChar">
    <w:name w:val="Title Char"/>
    <w:link w:val="Title"/>
    <w:locked/>
    <w:rsid w:val="008319AA"/>
    <w:rPr>
      <w:rFonts w:ascii="Garamond" w:hAnsi="Garamond"/>
      <w:kern w:val="28"/>
      <w:sz w:val="32"/>
      <w:lang w:val="en-GB" w:eastAsia="en-US"/>
    </w:rPr>
  </w:style>
  <w:style w:type="character" w:customStyle="1" w:styleId="PRTitleChar">
    <w:name w:val="PR Title Char"/>
    <w:link w:val="PRTitle"/>
    <w:locked/>
    <w:rsid w:val="008319AA"/>
    <w:rPr>
      <w:rFonts w:ascii="Garamond" w:hAnsi="Garamond"/>
      <w:kern w:val="28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33417B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customStyle="1" w:styleId="BodyTextChar">
    <w:name w:val="Body Text Char"/>
    <w:link w:val="BodyText"/>
    <w:locked/>
    <w:rsid w:val="0071459D"/>
    <w:rPr>
      <w:rFonts w:ascii="Garamond" w:hAnsi="Garamond"/>
      <w:sz w:val="22"/>
      <w:lang w:val="en-GB" w:eastAsia="en-US"/>
    </w:rPr>
  </w:style>
  <w:style w:type="paragraph" w:styleId="NormalWeb">
    <w:name w:val="Normal (Web)"/>
    <w:basedOn w:val="Normal"/>
    <w:uiPriority w:val="99"/>
    <w:rsid w:val="00CC32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harChar3">
    <w:name w:val="Char Char3"/>
    <w:semiHidden/>
    <w:locked/>
    <w:rsid w:val="003D3942"/>
    <w:rPr>
      <w:rFonts w:ascii="Garamond" w:hAnsi="Garamond"/>
      <w:sz w:val="22"/>
      <w:lang w:val="en-GB" w:eastAsia="en-US"/>
    </w:rPr>
  </w:style>
  <w:style w:type="character" w:customStyle="1" w:styleId="Heading1Char">
    <w:name w:val="Heading 1 Char"/>
    <w:link w:val="Heading1"/>
    <w:locked/>
    <w:rsid w:val="003D3942"/>
    <w:rPr>
      <w:rFonts w:ascii="Arial Black" w:hAnsi="Arial Black"/>
      <w:color w:val="4F2D7F"/>
      <w:kern w:val="32"/>
      <w:sz w:val="28"/>
      <w:lang w:val="en-GB" w:eastAsia="en-US"/>
    </w:rPr>
  </w:style>
  <w:style w:type="paragraph" w:styleId="FootnoteText">
    <w:name w:val="footnote text"/>
    <w:basedOn w:val="Normal"/>
    <w:semiHidden/>
    <w:rsid w:val="00680DA3"/>
    <w:rPr>
      <w:sz w:val="20"/>
    </w:rPr>
  </w:style>
  <w:style w:type="character" w:styleId="FootnoteReference">
    <w:name w:val="footnote reference"/>
    <w:semiHidden/>
    <w:rsid w:val="00680DA3"/>
    <w:rPr>
      <w:vertAlign w:val="superscript"/>
      <w:lang w:val="en-GB"/>
    </w:rPr>
  </w:style>
  <w:style w:type="character" w:styleId="Strong">
    <w:name w:val="Strong"/>
    <w:qFormat/>
    <w:rsid w:val="00E638D5"/>
    <w:rPr>
      <w:b/>
      <w:lang w:val="en-GB"/>
    </w:rPr>
  </w:style>
  <w:style w:type="character" w:styleId="FollowedHyperlink">
    <w:name w:val="FollowedHyperlink"/>
    <w:rsid w:val="00C75A54"/>
    <w:rPr>
      <w:color w:val="800080"/>
      <w:u w:val="single"/>
    </w:rPr>
  </w:style>
  <w:style w:type="paragraph" w:customStyle="1" w:styleId="Char1Char">
    <w:name w:val="Char1 Char"/>
    <w:basedOn w:val="Normal"/>
    <w:rsid w:val="00187F16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paragraph" w:customStyle="1" w:styleId="targetcaption">
    <w:name w:val="targetcaption"/>
    <w:basedOn w:val="Normal"/>
    <w:uiPriority w:val="99"/>
    <w:semiHidden/>
    <w:rsid w:val="00E71F12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har1Char0">
    <w:name w:val="Char1 Char"/>
    <w:basedOn w:val="Normal"/>
    <w:rsid w:val="0006127C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paragraph" w:customStyle="1" w:styleId="Char1Char1">
    <w:name w:val="Char1 Char"/>
    <w:basedOn w:val="Normal"/>
    <w:rsid w:val="00DE3B59"/>
    <w:pPr>
      <w:spacing w:after="160" w:line="240" w:lineRule="exact"/>
    </w:pPr>
    <w:rPr>
      <w:rFonts w:ascii="Verdana" w:eastAsia="Times New Roman" w:hAnsi="Verdana" w:cs="Times New Roman"/>
      <w:sz w:val="20"/>
      <w:lang w:val="en-US"/>
    </w:rPr>
  </w:style>
  <w:style w:type="paragraph" w:customStyle="1" w:styleId="Char1Char2">
    <w:name w:val="Char1 Char"/>
    <w:basedOn w:val="Normal"/>
    <w:rsid w:val="00E21A13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paragraph" w:customStyle="1" w:styleId="Char1Char3">
    <w:name w:val="Char1 Char"/>
    <w:basedOn w:val="Normal"/>
    <w:rsid w:val="0051729B"/>
    <w:pPr>
      <w:spacing w:after="160" w:line="240" w:lineRule="exact"/>
    </w:pPr>
    <w:rPr>
      <w:rFonts w:ascii="Verdana" w:eastAsia="Times New Roman" w:hAnsi="Verdana" w:cs="Times New Roman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45"/>
    <w:rPr>
      <w:rFonts w:ascii="Garamond" w:hAnsi="Garamond" w:cs="Arial"/>
      <w:sz w:val="22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8B6145"/>
    <w:pPr>
      <w:keepNext/>
      <w:spacing w:line="260" w:lineRule="atLeast"/>
      <w:outlineLvl w:val="0"/>
    </w:pPr>
    <w:rPr>
      <w:rFonts w:ascii="Arial Black" w:hAnsi="Arial Black" w:cs="Times New Roman"/>
      <w:color w:val="4F2D7F"/>
      <w:kern w:val="32"/>
      <w:sz w:val="28"/>
    </w:rPr>
  </w:style>
  <w:style w:type="paragraph" w:styleId="Heading2">
    <w:name w:val="heading 2"/>
    <w:basedOn w:val="Heading1"/>
    <w:next w:val="BodyText"/>
    <w:qFormat/>
    <w:rsid w:val="008B6145"/>
    <w:pPr>
      <w:outlineLvl w:val="1"/>
    </w:pPr>
    <w:rPr>
      <w:bCs/>
      <w:color w:val="auto"/>
      <w:szCs w:val="24"/>
    </w:rPr>
  </w:style>
  <w:style w:type="paragraph" w:styleId="Heading3">
    <w:name w:val="heading 3"/>
    <w:basedOn w:val="Heading2"/>
    <w:next w:val="BodyText"/>
    <w:qFormat/>
    <w:rsid w:val="008B6145"/>
    <w:pPr>
      <w:outlineLvl w:val="2"/>
    </w:pPr>
    <w:rPr>
      <w:rFonts w:ascii="Arial" w:hAnsi="Arial"/>
      <w:bCs w:val="0"/>
      <w:szCs w:val="22"/>
    </w:rPr>
  </w:style>
  <w:style w:type="paragraph" w:styleId="Heading4">
    <w:name w:val="heading 4"/>
    <w:basedOn w:val="Heading3"/>
    <w:next w:val="BodyText"/>
    <w:qFormat/>
    <w:rsid w:val="008B6145"/>
    <w:pPr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rsid w:val="008B6145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B6145"/>
    <w:pPr>
      <w:tabs>
        <w:tab w:val="num" w:pos="1152"/>
      </w:tabs>
      <w:spacing w:before="240" w:after="60"/>
      <w:ind w:left="1152" w:hanging="432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8B6145"/>
    <w:pPr>
      <w:tabs>
        <w:tab w:val="num" w:pos="1296"/>
      </w:tabs>
      <w:spacing w:before="240" w:after="60"/>
      <w:ind w:left="1296" w:hanging="288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B6145"/>
    <w:pPr>
      <w:tabs>
        <w:tab w:val="num" w:pos="1440"/>
      </w:tabs>
      <w:spacing w:before="240" w:after="60"/>
      <w:ind w:left="1440" w:hanging="432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B6145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6145"/>
    <w:pPr>
      <w:spacing w:after="284" w:line="280" w:lineRule="atLeast"/>
    </w:pPr>
    <w:rPr>
      <w:rFonts w:cs="Times New Roman"/>
    </w:rPr>
  </w:style>
  <w:style w:type="paragraph" w:styleId="ListBullet">
    <w:name w:val="List Bullet"/>
    <w:basedOn w:val="Normal"/>
    <w:link w:val="ListBulletChar"/>
    <w:rsid w:val="008B6145"/>
    <w:pPr>
      <w:numPr>
        <w:numId w:val="2"/>
      </w:numPr>
      <w:tabs>
        <w:tab w:val="clear" w:pos="1440"/>
        <w:tab w:val="num" w:pos="227"/>
      </w:tabs>
      <w:spacing w:after="20" w:line="280" w:lineRule="atLeast"/>
      <w:ind w:left="227" w:hanging="227"/>
    </w:pPr>
  </w:style>
  <w:style w:type="character" w:customStyle="1" w:styleId="ListBulletChar">
    <w:name w:val="List Bullet Char"/>
    <w:link w:val="ListBullet"/>
    <w:locked/>
    <w:rsid w:val="00D41D52"/>
    <w:rPr>
      <w:rFonts w:ascii="Garamond" w:eastAsia="SimSun" w:hAnsi="Garamond" w:cs="Arial"/>
      <w:sz w:val="22"/>
      <w:lang w:val="en-GB" w:eastAsia="en-US" w:bidi="ar-SA"/>
    </w:rPr>
  </w:style>
  <w:style w:type="paragraph" w:styleId="ListNumber">
    <w:name w:val="List Number"/>
    <w:basedOn w:val="Normal"/>
    <w:rsid w:val="008B6145"/>
    <w:pPr>
      <w:tabs>
        <w:tab w:val="num" w:pos="357"/>
      </w:tabs>
      <w:spacing w:after="284" w:line="280" w:lineRule="atLeast"/>
      <w:ind w:left="357" w:hanging="357"/>
    </w:pPr>
  </w:style>
  <w:style w:type="paragraph" w:styleId="Header">
    <w:name w:val="header"/>
    <w:basedOn w:val="Normal"/>
    <w:rsid w:val="008B6145"/>
    <w:pPr>
      <w:tabs>
        <w:tab w:val="right" w:pos="8562"/>
      </w:tabs>
    </w:pPr>
    <w:rPr>
      <w:rFonts w:ascii="Arial" w:hAnsi="Arial"/>
      <w:b/>
      <w:color w:val="747678"/>
      <w:sz w:val="16"/>
    </w:rPr>
  </w:style>
  <w:style w:type="paragraph" w:styleId="Footer">
    <w:name w:val="footer"/>
    <w:basedOn w:val="Normal"/>
    <w:rsid w:val="008B6145"/>
    <w:pPr>
      <w:tabs>
        <w:tab w:val="center" w:pos="4153"/>
        <w:tab w:val="right" w:pos="8306"/>
      </w:tabs>
    </w:pPr>
    <w:rPr>
      <w:rFonts w:ascii="Arial" w:hAnsi="Arial"/>
      <w:b/>
      <w:color w:val="747678"/>
      <w:sz w:val="13"/>
    </w:rPr>
  </w:style>
  <w:style w:type="table" w:styleId="TableGrid">
    <w:name w:val="Table Grid"/>
    <w:basedOn w:val="TableNormal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rsid w:val="008B6145"/>
    <w:pPr>
      <w:numPr>
        <w:numId w:val="5"/>
      </w:numPr>
      <w:tabs>
        <w:tab w:val="clear" w:pos="357"/>
        <w:tab w:val="num" w:pos="227"/>
      </w:tabs>
      <w:spacing w:after="284" w:line="280" w:lineRule="atLeast"/>
      <w:ind w:left="227" w:hanging="227"/>
    </w:pPr>
  </w:style>
  <w:style w:type="paragraph" w:styleId="ListBullet2">
    <w:name w:val="List Bullet 2"/>
    <w:basedOn w:val="Normal"/>
    <w:rsid w:val="008B6145"/>
    <w:pPr>
      <w:numPr>
        <w:ilvl w:val="1"/>
        <w:numId w:val="2"/>
      </w:numPr>
      <w:tabs>
        <w:tab w:val="clear" w:pos="1440"/>
        <w:tab w:val="num" w:pos="454"/>
      </w:tabs>
      <w:spacing w:after="20" w:line="260" w:lineRule="atLeast"/>
      <w:ind w:left="454" w:hanging="227"/>
    </w:pPr>
  </w:style>
  <w:style w:type="paragraph" w:styleId="ListNumber2">
    <w:name w:val="List Number 2"/>
    <w:basedOn w:val="Normal"/>
    <w:rsid w:val="008B6145"/>
    <w:pPr>
      <w:tabs>
        <w:tab w:val="num" w:pos="714"/>
      </w:tabs>
      <w:spacing w:after="284" w:line="280" w:lineRule="atLeast"/>
      <w:ind w:left="714" w:hanging="357"/>
    </w:pPr>
  </w:style>
  <w:style w:type="paragraph" w:styleId="ListNumber3">
    <w:name w:val="List Number 3"/>
    <w:basedOn w:val="Normal"/>
    <w:rsid w:val="008B6145"/>
    <w:pPr>
      <w:numPr>
        <w:ilvl w:val="2"/>
        <w:numId w:val="3"/>
      </w:numPr>
      <w:tabs>
        <w:tab w:val="clear" w:pos="720"/>
        <w:tab w:val="num" w:pos="1072"/>
      </w:tabs>
      <w:spacing w:after="284" w:line="280" w:lineRule="atLeast"/>
      <w:ind w:left="1072" w:hanging="358"/>
    </w:pPr>
  </w:style>
  <w:style w:type="paragraph" w:customStyle="1" w:styleId="MarginNotes">
    <w:name w:val="Margin Notes"/>
    <w:rsid w:val="008B6145"/>
    <w:rPr>
      <w:rFonts w:ascii="Arial" w:hAnsi="Arial" w:cs="Arial"/>
      <w:sz w:val="16"/>
      <w:lang w:eastAsia="en-US"/>
    </w:rPr>
  </w:style>
  <w:style w:type="paragraph" w:customStyle="1" w:styleId="TableHeading">
    <w:name w:val="Table Heading"/>
    <w:rsid w:val="008B6145"/>
    <w:rPr>
      <w:rFonts w:ascii="Arial" w:hAnsi="Arial" w:cs="Arial"/>
      <w:b/>
      <w:bCs/>
      <w:kern w:val="28"/>
      <w:sz w:val="16"/>
      <w:szCs w:val="32"/>
      <w:lang w:eastAsia="en-US"/>
    </w:rPr>
  </w:style>
  <w:style w:type="paragraph" w:customStyle="1" w:styleId="TableText">
    <w:name w:val="Table Text"/>
    <w:rsid w:val="008B6145"/>
    <w:rPr>
      <w:rFonts w:ascii="Arial" w:hAnsi="Arial" w:cs="Arial"/>
      <w:sz w:val="16"/>
      <w:lang w:eastAsia="en-US"/>
    </w:rPr>
  </w:style>
  <w:style w:type="paragraph" w:customStyle="1" w:styleId="TintBoxTextBlack">
    <w:name w:val="Tint Box Text Black"/>
    <w:rsid w:val="008B6145"/>
    <w:pPr>
      <w:spacing w:after="280" w:line="280" w:lineRule="atLeast"/>
    </w:pPr>
    <w:rPr>
      <w:rFonts w:ascii="Arial" w:hAnsi="Arial" w:cs="Arial"/>
      <w:b/>
      <w:lang w:eastAsia="en-US"/>
    </w:rPr>
  </w:style>
  <w:style w:type="paragraph" w:customStyle="1" w:styleId="TintBoxTextWhite">
    <w:name w:val="Tint Box Text White"/>
    <w:basedOn w:val="TintBoxTextBlack"/>
    <w:rsid w:val="008B6145"/>
    <w:rPr>
      <w:color w:val="FFFFFF"/>
    </w:rPr>
  </w:style>
  <w:style w:type="paragraph" w:styleId="TOC1">
    <w:name w:val="toc 1"/>
    <w:basedOn w:val="Normal"/>
    <w:next w:val="Normal"/>
    <w:semiHidden/>
    <w:rsid w:val="008B6145"/>
    <w:pPr>
      <w:tabs>
        <w:tab w:val="right" w:pos="8505"/>
      </w:tabs>
      <w:spacing w:before="165" w:after="100"/>
    </w:pPr>
    <w:rPr>
      <w:rFonts w:ascii="Arial" w:hAnsi="Arial"/>
      <w:sz w:val="19"/>
    </w:rPr>
  </w:style>
  <w:style w:type="paragraph" w:styleId="TOC2">
    <w:name w:val="toc 2"/>
    <w:basedOn w:val="Normal"/>
    <w:next w:val="Normal"/>
    <w:semiHidden/>
    <w:rsid w:val="008B6145"/>
    <w:pPr>
      <w:tabs>
        <w:tab w:val="right" w:pos="8505"/>
      </w:tabs>
      <w:spacing w:after="100"/>
      <w:ind w:left="198"/>
    </w:pPr>
    <w:rPr>
      <w:rFonts w:ascii="Arial" w:hAnsi="Arial"/>
      <w:sz w:val="19"/>
      <w:szCs w:val="24"/>
    </w:rPr>
  </w:style>
  <w:style w:type="paragraph" w:styleId="TOC3">
    <w:name w:val="toc 3"/>
    <w:basedOn w:val="TOC2"/>
    <w:next w:val="Normal"/>
    <w:semiHidden/>
    <w:rsid w:val="008B6145"/>
    <w:pPr>
      <w:ind w:left="403"/>
    </w:pPr>
  </w:style>
  <w:style w:type="character" w:styleId="PageNumber">
    <w:name w:val="page number"/>
    <w:semiHidden/>
    <w:rsid w:val="004C2F65"/>
    <w:rPr>
      <w:rFonts w:cs="Times New Roman"/>
    </w:rPr>
  </w:style>
  <w:style w:type="character" w:styleId="Hyperlink">
    <w:name w:val="Hyperlink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8B6145"/>
    <w:rPr>
      <w:rFonts w:ascii="Arial Black" w:hAnsi="Arial Black" w:cs="Arial"/>
      <w:kern w:val="32"/>
      <w:sz w:val="18"/>
      <w:szCs w:val="24"/>
      <w:lang w:eastAsia="en-US"/>
    </w:rPr>
  </w:style>
  <w:style w:type="paragraph" w:customStyle="1" w:styleId="ReferenceText">
    <w:name w:val="Reference Text"/>
    <w:rsid w:val="008B6145"/>
    <w:rPr>
      <w:rFonts w:ascii="Arial" w:hAnsi="Arial" w:cs="Arial"/>
      <w:kern w:val="32"/>
      <w:sz w:val="18"/>
      <w:szCs w:val="24"/>
      <w:lang w:eastAsia="en-US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eastAsia="en-US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eastAsia="en-US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eastAsia="en-US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eastAsia="en-US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eastAsia="en-US"/>
    </w:rPr>
  </w:style>
  <w:style w:type="paragraph" w:customStyle="1" w:styleId="LandscapeHeader">
    <w:name w:val="Landscape Header"/>
    <w:basedOn w:val="Header"/>
    <w:semiHidden/>
    <w:rsid w:val="008B6145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Normal"/>
    <w:rsid w:val="008B6145"/>
    <w:pPr>
      <w:numPr>
        <w:ilvl w:val="1"/>
        <w:numId w:val="5"/>
      </w:numPr>
      <w:tabs>
        <w:tab w:val="clear" w:pos="714"/>
        <w:tab w:val="num" w:pos="454"/>
      </w:tabs>
      <w:spacing w:after="284" w:line="280" w:lineRule="atLeast"/>
      <w:ind w:left="454" w:hanging="227"/>
    </w:pPr>
  </w:style>
  <w:style w:type="paragraph" w:customStyle="1" w:styleId="MarginNotesHeading">
    <w:name w:val="Margin Notes Heading"/>
    <w:basedOn w:val="MarginNotes"/>
    <w:rsid w:val="008B6145"/>
    <w:rPr>
      <w:b/>
    </w:rPr>
  </w:style>
  <w:style w:type="paragraph" w:styleId="Quote">
    <w:name w:val="Quote"/>
    <w:basedOn w:val="BodyText"/>
    <w:qFormat/>
    <w:rsid w:val="008B6145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Heading2"/>
    <w:next w:val="Normal"/>
    <w:rsid w:val="008B6145"/>
  </w:style>
  <w:style w:type="paragraph" w:customStyle="1" w:styleId="AppendixTitle">
    <w:name w:val="Appendix Title"/>
    <w:basedOn w:val="Normal"/>
    <w:next w:val="BodyText"/>
    <w:rsid w:val="008B6145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Subtitle"/>
    <w:rsid w:val="008B6145"/>
    <w:pPr>
      <w:pBdr>
        <w:bottom w:val="single" w:sz="4" w:space="5" w:color="auto"/>
      </w:pBdr>
    </w:pPr>
    <w:rPr>
      <w:sz w:val="20"/>
    </w:rPr>
  </w:style>
  <w:style w:type="paragraph" w:styleId="Subtitle">
    <w:name w:val="Subtitle"/>
    <w:basedOn w:val="Normal"/>
    <w:qFormat/>
    <w:rsid w:val="008B6145"/>
    <w:pPr>
      <w:spacing w:line="280" w:lineRule="atLeast"/>
      <w:outlineLvl w:val="1"/>
    </w:pPr>
    <w:rPr>
      <w:rFonts w:ascii="Arial" w:hAnsi="Arial"/>
      <w:bCs/>
      <w:kern w:val="28"/>
      <w:sz w:val="24"/>
      <w:szCs w:val="24"/>
    </w:rPr>
  </w:style>
  <w:style w:type="paragraph" w:customStyle="1" w:styleId="Contents">
    <w:name w:val="Contents"/>
    <w:next w:val="Normal"/>
    <w:rsid w:val="008B6145"/>
    <w:pPr>
      <w:spacing w:after="2520" w:line="580" w:lineRule="atLeast"/>
    </w:pPr>
    <w:rPr>
      <w:rFonts w:ascii="Garamond" w:hAnsi="Garamond" w:cs="Arial"/>
      <w:sz w:val="66"/>
      <w:lang w:eastAsia="en-US"/>
    </w:rPr>
  </w:style>
  <w:style w:type="paragraph" w:customStyle="1" w:styleId="Copyright">
    <w:name w:val="Copyright"/>
    <w:semiHidden/>
    <w:rsid w:val="008B6145"/>
    <w:pPr>
      <w:spacing w:line="220" w:lineRule="atLeast"/>
    </w:pPr>
    <w:rPr>
      <w:rFonts w:ascii="Garamond" w:hAnsi="Garamond" w:cs="Arial"/>
      <w:lang w:eastAsia="en-US"/>
    </w:rPr>
  </w:style>
  <w:style w:type="paragraph" w:customStyle="1" w:styleId="SectionTitle">
    <w:name w:val="Section Title"/>
    <w:next w:val="BodyText"/>
    <w:rsid w:val="008B6145"/>
    <w:pPr>
      <w:spacing w:after="2520"/>
    </w:pPr>
    <w:rPr>
      <w:rFonts w:ascii="Garamond" w:hAnsi="Garamond" w:cs="Arial"/>
      <w:sz w:val="48"/>
      <w:lang w:eastAsia="en-US"/>
    </w:rPr>
  </w:style>
  <w:style w:type="paragraph" w:styleId="Title">
    <w:name w:val="Title"/>
    <w:basedOn w:val="Normal"/>
    <w:next w:val="BodyText"/>
    <w:link w:val="TitleChar"/>
    <w:qFormat/>
    <w:rsid w:val="008B6145"/>
    <w:pPr>
      <w:spacing w:before="400" w:after="400" w:line="580" w:lineRule="atLeast"/>
      <w:outlineLvl w:val="0"/>
    </w:pPr>
    <w:rPr>
      <w:rFonts w:cs="Times New Roman"/>
      <w:kern w:val="28"/>
      <w:sz w:val="32"/>
    </w:rPr>
  </w:style>
  <w:style w:type="paragraph" w:customStyle="1" w:styleId="PRTitle">
    <w:name w:val="PR Title"/>
    <w:basedOn w:val="Title"/>
    <w:next w:val="BodyText"/>
    <w:link w:val="PRTitleChar"/>
    <w:rsid w:val="00844810"/>
  </w:style>
  <w:style w:type="paragraph" w:customStyle="1" w:styleId="ContactDetails">
    <w:name w:val="Contact Details"/>
    <w:rsid w:val="008B6145"/>
    <w:rPr>
      <w:rFonts w:ascii="Arial" w:hAnsi="Arial" w:cs="Arial"/>
      <w:sz w:val="16"/>
      <w:lang w:eastAsia="en-US"/>
    </w:rPr>
  </w:style>
  <w:style w:type="paragraph" w:customStyle="1" w:styleId="ContactDetailsTitle">
    <w:name w:val="Contact Details Title"/>
    <w:basedOn w:val="ContactDetails"/>
    <w:next w:val="ContactDetails"/>
    <w:rsid w:val="008B6145"/>
    <w:rPr>
      <w:b/>
    </w:rPr>
  </w:style>
  <w:style w:type="paragraph" w:styleId="MacroText">
    <w:name w:val="macro"/>
    <w:semiHidden/>
    <w:rsid w:val="008B61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semiHidden/>
    <w:rsid w:val="00BB38C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821A8"/>
    <w:rPr>
      <w:sz w:val="16"/>
      <w:lang w:val="en-GB"/>
    </w:rPr>
  </w:style>
  <w:style w:type="paragraph" w:styleId="CommentText">
    <w:name w:val="annotation text"/>
    <w:basedOn w:val="Normal"/>
    <w:semiHidden/>
    <w:rsid w:val="002821A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821A8"/>
    <w:rPr>
      <w:b/>
      <w:bCs/>
    </w:rPr>
  </w:style>
  <w:style w:type="paragraph" w:customStyle="1" w:styleId="NumberedHeading1">
    <w:name w:val="Numbered Heading 1"/>
    <w:next w:val="BodyText"/>
    <w:rsid w:val="008B6145"/>
    <w:pPr>
      <w:numPr>
        <w:numId w:val="4"/>
      </w:numPr>
      <w:tabs>
        <w:tab w:val="clear" w:pos="227"/>
        <w:tab w:val="num" w:pos="851"/>
      </w:tabs>
      <w:spacing w:line="260" w:lineRule="atLeast"/>
      <w:ind w:left="851" w:hanging="851"/>
    </w:pPr>
    <w:rPr>
      <w:rFonts w:ascii="Arial Black" w:hAnsi="Arial Black" w:cs="Arial"/>
      <w:color w:val="4B217E"/>
      <w:sz w:val="19"/>
      <w:lang w:eastAsia="en-US"/>
    </w:rPr>
  </w:style>
  <w:style w:type="paragraph" w:customStyle="1" w:styleId="NumberedHeading2">
    <w:name w:val="Numbered Heading 2"/>
    <w:next w:val="BodyText"/>
    <w:rsid w:val="008B6145"/>
    <w:pPr>
      <w:numPr>
        <w:ilvl w:val="1"/>
        <w:numId w:val="4"/>
      </w:numPr>
      <w:tabs>
        <w:tab w:val="clear" w:pos="454"/>
        <w:tab w:val="num" w:pos="851"/>
      </w:tabs>
      <w:spacing w:line="260" w:lineRule="atLeast"/>
      <w:ind w:left="851" w:hanging="851"/>
    </w:pPr>
    <w:rPr>
      <w:rFonts w:ascii="Arial Black" w:hAnsi="Arial Black" w:cs="Arial"/>
      <w:color w:val="4B217E"/>
      <w:sz w:val="19"/>
      <w:lang w:eastAsia="en-US"/>
    </w:rPr>
  </w:style>
  <w:style w:type="character" w:customStyle="1" w:styleId="TitleChar">
    <w:name w:val="Title Char"/>
    <w:link w:val="Title"/>
    <w:locked/>
    <w:rsid w:val="008319AA"/>
    <w:rPr>
      <w:rFonts w:ascii="Garamond" w:hAnsi="Garamond"/>
      <w:kern w:val="28"/>
      <w:sz w:val="32"/>
      <w:lang w:val="en-GB" w:eastAsia="en-US"/>
    </w:rPr>
  </w:style>
  <w:style w:type="character" w:customStyle="1" w:styleId="PRTitleChar">
    <w:name w:val="PR Title Char"/>
    <w:link w:val="PRTitle"/>
    <w:locked/>
    <w:rsid w:val="008319AA"/>
    <w:rPr>
      <w:rFonts w:ascii="Garamond" w:hAnsi="Garamond"/>
      <w:kern w:val="28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33417B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customStyle="1" w:styleId="BodyTextChar">
    <w:name w:val="Body Text Char"/>
    <w:link w:val="BodyText"/>
    <w:locked/>
    <w:rsid w:val="0071459D"/>
    <w:rPr>
      <w:rFonts w:ascii="Garamond" w:hAnsi="Garamond"/>
      <w:sz w:val="22"/>
      <w:lang w:val="en-GB" w:eastAsia="en-US"/>
    </w:rPr>
  </w:style>
  <w:style w:type="paragraph" w:styleId="NormalWeb">
    <w:name w:val="Normal (Web)"/>
    <w:basedOn w:val="Normal"/>
    <w:uiPriority w:val="99"/>
    <w:rsid w:val="00CC322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harChar3">
    <w:name w:val="Char Char3"/>
    <w:semiHidden/>
    <w:locked/>
    <w:rsid w:val="003D3942"/>
    <w:rPr>
      <w:rFonts w:ascii="Garamond" w:hAnsi="Garamond"/>
      <w:sz w:val="22"/>
      <w:lang w:val="en-GB" w:eastAsia="en-US"/>
    </w:rPr>
  </w:style>
  <w:style w:type="character" w:customStyle="1" w:styleId="Heading1Char">
    <w:name w:val="Heading 1 Char"/>
    <w:link w:val="Heading1"/>
    <w:locked/>
    <w:rsid w:val="003D3942"/>
    <w:rPr>
      <w:rFonts w:ascii="Arial Black" w:hAnsi="Arial Black"/>
      <w:color w:val="4F2D7F"/>
      <w:kern w:val="32"/>
      <w:sz w:val="28"/>
      <w:lang w:val="en-GB" w:eastAsia="en-US"/>
    </w:rPr>
  </w:style>
  <w:style w:type="paragraph" w:styleId="FootnoteText">
    <w:name w:val="footnote text"/>
    <w:basedOn w:val="Normal"/>
    <w:semiHidden/>
    <w:rsid w:val="00680DA3"/>
    <w:rPr>
      <w:sz w:val="20"/>
    </w:rPr>
  </w:style>
  <w:style w:type="character" w:styleId="FootnoteReference">
    <w:name w:val="footnote reference"/>
    <w:semiHidden/>
    <w:rsid w:val="00680DA3"/>
    <w:rPr>
      <w:vertAlign w:val="superscript"/>
      <w:lang w:val="en-GB"/>
    </w:rPr>
  </w:style>
  <w:style w:type="character" w:styleId="Strong">
    <w:name w:val="Strong"/>
    <w:qFormat/>
    <w:rsid w:val="00E638D5"/>
    <w:rPr>
      <w:b/>
      <w:lang w:val="en-GB"/>
    </w:rPr>
  </w:style>
  <w:style w:type="character" w:styleId="FollowedHyperlink">
    <w:name w:val="FollowedHyperlink"/>
    <w:rsid w:val="00C75A54"/>
    <w:rPr>
      <w:color w:val="800080"/>
      <w:u w:val="single"/>
    </w:rPr>
  </w:style>
  <w:style w:type="paragraph" w:customStyle="1" w:styleId="Char1Char">
    <w:name w:val="Char1 Char"/>
    <w:basedOn w:val="Normal"/>
    <w:rsid w:val="00187F16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paragraph" w:customStyle="1" w:styleId="targetcaption">
    <w:name w:val="targetcaption"/>
    <w:basedOn w:val="Normal"/>
    <w:uiPriority w:val="99"/>
    <w:semiHidden/>
    <w:rsid w:val="00E71F12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har1Char0">
    <w:name w:val="Char1 Char"/>
    <w:basedOn w:val="Normal"/>
    <w:rsid w:val="0006127C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paragraph" w:customStyle="1" w:styleId="Char1Char1">
    <w:name w:val="Char1 Char"/>
    <w:basedOn w:val="Normal"/>
    <w:rsid w:val="00DE3B59"/>
    <w:pPr>
      <w:spacing w:after="160" w:line="240" w:lineRule="exact"/>
    </w:pPr>
    <w:rPr>
      <w:rFonts w:ascii="Verdana" w:eastAsia="Times New Roman" w:hAnsi="Verdana" w:cs="Times New Roman"/>
      <w:sz w:val="20"/>
      <w:lang w:val="en-US"/>
    </w:rPr>
  </w:style>
  <w:style w:type="paragraph" w:customStyle="1" w:styleId="Char1Char2">
    <w:name w:val="Char1 Char"/>
    <w:basedOn w:val="Normal"/>
    <w:rsid w:val="00E21A13"/>
    <w:pPr>
      <w:spacing w:after="160" w:line="240" w:lineRule="exact"/>
    </w:pPr>
    <w:rPr>
      <w:rFonts w:ascii="Verdana" w:eastAsia="Times New Roman" w:hAnsi="Verdana" w:cs="Times New Roman"/>
      <w:sz w:val="20"/>
    </w:rPr>
  </w:style>
  <w:style w:type="paragraph" w:customStyle="1" w:styleId="Char1Char3">
    <w:name w:val="Char1 Char"/>
    <w:basedOn w:val="Normal"/>
    <w:rsid w:val="0051729B"/>
    <w:pPr>
      <w:spacing w:after="160" w:line="240" w:lineRule="exact"/>
    </w:pPr>
    <w:rPr>
      <w:rFonts w:ascii="Verdana" w:eastAsia="Times New Roman" w:hAnsi="Verdan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5986">
          <w:marLeft w:val="562"/>
          <w:marRight w:val="0"/>
          <w:marTop w:val="26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237">
          <w:marLeft w:val="562"/>
          <w:marRight w:val="0"/>
          <w:marTop w:val="269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mkalogeropoulou\AppData\Local\marketing\5.%20TL_Surveys\4.%20IBR\IBR%202014\2_Business%20Leadership\www.grant-thornton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rantthornton.global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tukwordtemplates\GT%20Press%20Release_A4_G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c9d33f8e-bec5-47ef-902e-ff613d140ada">1</SortOrder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C8C09602BC74397933A3CC4784671" ma:contentTypeVersion="14" ma:contentTypeDescription="Create a new document." ma:contentTypeScope="" ma:versionID="03df59e7f7c1dfb82d12f886d147ff03">
  <xsd:schema xmlns:xsd="http://www.w3.org/2001/XMLSchema" xmlns:xs="http://www.w3.org/2001/XMLSchema" xmlns:p="http://schemas.microsoft.com/office/2006/metadata/properties" xmlns:ns1="http://schemas.microsoft.com/sharepoint/v3" xmlns:ns3="c9d33f8e-bec5-47ef-902e-ff613d140ada" targetNamespace="http://schemas.microsoft.com/office/2006/metadata/properties" ma:root="true" ma:fieldsID="8a50dd36b674968eeb58d8531f359de0" ns1:_="" ns3:_="">
    <xsd:import namespace="http://schemas.microsoft.com/sharepoint/v3"/>
    <xsd:import namespace="c9d33f8e-bec5-47ef-902e-ff613d140a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3f8e-bec5-47ef-902e-ff613d140ada" elementFormDefault="qualified">
    <xsd:import namespace="http://schemas.microsoft.com/office/2006/documentManagement/types"/>
    <xsd:import namespace="http://schemas.microsoft.com/office/infopath/2007/PartnerControls"/>
    <xsd:element name="SortOrder" ma:index="11" nillable="true" ma:displayName="Sort Order" ma:decimals="0" ma:default="1" ma:internalName="SortOrd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674A-2398-4D2E-A879-0C36C1FFFA35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9d33f8e-bec5-47ef-902e-ff613d140ada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D27E71-02E2-48D4-A5FD-28DB961EA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33f8e-bec5-47ef-902e-ff613d140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EC1F7-7FDF-4749-BBB0-36BC30AE33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54CDA-6836-41A9-8B02-A52D741A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 Press Release_A4_GTI.dot</Template>
  <TotalTime>2</TotalTime>
  <Pages>3</Pages>
  <Words>1101</Words>
  <Characters>6582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>Grant Thornton</Company>
  <LinksUpToDate>false</LinksUpToDate>
  <CharactersWithSpaces>7668</CharactersWithSpaces>
  <SharedDoc>false</SharedDoc>
  <HLinks>
    <vt:vector size="6" baseType="variant">
      <vt:variant>
        <vt:i4>3407986</vt:i4>
      </vt:variant>
      <vt:variant>
        <vt:i4>0</vt:i4>
      </vt:variant>
      <vt:variant>
        <vt:i4>0</vt:i4>
      </vt:variant>
      <vt:variant>
        <vt:i4>5</vt:i4>
      </vt:variant>
      <vt:variant>
        <vt:lpwstr>http://www.internationalbusinessreport.com/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kate@linstockcommunications.com</dc:creator>
  <cp:lastModifiedBy>Margarita Kalogeropoulou</cp:lastModifiedBy>
  <cp:revision>3</cp:revision>
  <cp:lastPrinted>2015-07-13T14:26:00Z</cp:lastPrinted>
  <dcterms:created xsi:type="dcterms:W3CDTF">2015-07-16T11:14:00Z</dcterms:created>
  <dcterms:modified xsi:type="dcterms:W3CDTF">2015-07-16T11:21:00Z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ndustryTaxHTField0">
    <vt:lpwstr/>
  </property>
  <property fmtid="{D5CDD505-2E9C-101B-9397-08002B2CF9AE}" pid="4" name="Content category">
    <vt:lpwstr>224;#Research|75249a1e-d937-4b58-8608-cd548b36cb7e</vt:lpwstr>
  </property>
  <property fmtid="{D5CDD505-2E9C-101B-9397-08002B2CF9AE}" pid="5" name="Service lineTaxHTField0">
    <vt:lpwstr>Marketing ＆ communication|a7fd6a37-8d30-48a8-9bac-56e14e9026c7</vt:lpwstr>
  </property>
  <property fmtid="{D5CDD505-2E9C-101B-9397-08002B2CF9AE}" pid="6" name="SegmentTaxHTField0">
    <vt:lpwstr/>
  </property>
  <property fmtid="{D5CDD505-2E9C-101B-9397-08002B2CF9AE}" pid="7" name="IsKey">
    <vt:lpwstr>1</vt:lpwstr>
  </property>
  <property fmtid="{D5CDD505-2E9C-101B-9397-08002B2CF9AE}" pid="8" name="IsNew">
    <vt:lpwstr>1</vt:lpwstr>
  </property>
  <property fmtid="{D5CDD505-2E9C-101B-9397-08002B2CF9AE}" pid="9" name="Content categoryTaxHTField0">
    <vt:lpwstr>Research|75249a1e-d937-4b58-8608-cd548b36cb7e</vt:lpwstr>
  </property>
  <property fmtid="{D5CDD505-2E9C-101B-9397-08002B2CF9AE}" pid="10" name="Service line">
    <vt:lpwstr>223;#Marketing ＆ communication|a7fd6a37-8d30-48a8-9bac-56e14e9026c7</vt:lpwstr>
  </property>
  <property fmtid="{D5CDD505-2E9C-101B-9397-08002B2CF9AE}" pid="11" name="TaxCatchAll">
    <vt:lpwstr>224;#Research|75249a1e-d937-4b58-8608-cd548b36cb7e;#223;#Marketing ＆ communication|a7fd6a37-8d30-48a8-9bac-56e14e9026c7</vt:lpwstr>
  </property>
  <property fmtid="{D5CDD505-2E9C-101B-9397-08002B2CF9AE}" pid="12" name="ContentTypeId">
    <vt:lpwstr>0x010100287C8C09602BC74397933A3CC4784671</vt:lpwstr>
  </property>
  <property fmtid="{D5CDD505-2E9C-101B-9397-08002B2CF9AE}" pid="13" name="Industry">
    <vt:lpwstr/>
  </property>
  <property fmtid="{D5CDD505-2E9C-101B-9397-08002B2CF9AE}" pid="14" name="Segment">
    <vt:lpwstr/>
  </property>
</Properties>
</file>